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6FBC" w14:textId="3A52EE54" w:rsidR="00621079" w:rsidRDefault="00621079" w:rsidP="00621079">
      <w:pPr>
        <w:jc w:val="center"/>
        <w:rPr>
          <w:rFonts w:ascii="Arial Narrow" w:hAnsi="Arial Narrow" w:cs="Segoe UI"/>
          <w:i/>
          <w:iCs/>
          <w:sz w:val="20"/>
        </w:rPr>
      </w:pPr>
      <w:r>
        <w:rPr>
          <w:rFonts w:ascii="Arial Narrow" w:hAnsi="Arial Narrow" w:cs="Segoe UI"/>
          <w:i/>
          <w:iCs/>
          <w:noProof/>
          <w:sz w:val="20"/>
        </w:rPr>
        <w:drawing>
          <wp:anchor distT="0" distB="0" distL="114300" distR="114300" simplePos="0" relativeHeight="251659264" behindDoc="0" locked="0" layoutInCell="1" allowOverlap="1" wp14:anchorId="29B96BDF" wp14:editId="51570EFC">
            <wp:simplePos x="0" y="0"/>
            <wp:positionH relativeFrom="page">
              <wp:posOffset>4370070</wp:posOffset>
            </wp:positionH>
            <wp:positionV relativeFrom="paragraph">
              <wp:posOffset>116840</wp:posOffset>
            </wp:positionV>
            <wp:extent cx="702945" cy="570230"/>
            <wp:effectExtent l="0" t="0" r="0" b="1270"/>
            <wp:wrapTopAndBottom/>
            <wp:docPr id="3" name="Picture 6" descr="C:\Users\Ieva\OneDrive - VPR\Vdz_programma\papiri\vidzeme_logo_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Ieva\OneDrive - VPR\Vdz_programma\papiri\vidzeme_logo_final.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94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0DA8E4" wp14:editId="0D68FF21">
            <wp:simplePos x="0" y="0"/>
            <wp:positionH relativeFrom="column">
              <wp:posOffset>1182370</wp:posOffset>
            </wp:positionH>
            <wp:positionV relativeFrom="paragraph">
              <wp:posOffset>0</wp:posOffset>
            </wp:positionV>
            <wp:extent cx="2158365" cy="847090"/>
            <wp:effectExtent l="0" t="0" r="635" b="3810"/>
            <wp:wrapTight wrapText="bothSides">
              <wp:wrapPolygon edited="0">
                <wp:start x="0" y="0"/>
                <wp:lineTo x="0" y="21373"/>
                <wp:lineTo x="21479" y="21373"/>
                <wp:lineTo x="21479" y="0"/>
                <wp:lineTo x="0" y="0"/>
              </wp:wrapPolygon>
            </wp:wrapTight>
            <wp:docPr id="2" name="Picture 1" descr="A group of logos with different colo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group of logos with different colors&#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36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Segoe UI"/>
          <w:i/>
          <w:iCs/>
          <w:sz w:val="20"/>
        </w:rPr>
        <w:t xml:space="preserve">  </w:t>
      </w:r>
    </w:p>
    <w:p w14:paraId="2019044B" w14:textId="77777777" w:rsidR="00621079" w:rsidRDefault="00621079" w:rsidP="001F62D6">
      <w:pPr>
        <w:pStyle w:val="Heading1"/>
        <w:rPr>
          <w:rFonts w:ascii="Arial Narrow" w:hAnsi="Arial Narrow"/>
          <w:color w:val="000000" w:themeColor="text1"/>
          <w:sz w:val="24"/>
          <w:szCs w:val="24"/>
        </w:rPr>
      </w:pPr>
    </w:p>
    <w:p w14:paraId="495A94C9" w14:textId="174DD60A" w:rsidR="001F62D6" w:rsidRPr="002C00C4" w:rsidRDefault="001F62D6" w:rsidP="001F62D6">
      <w:pPr>
        <w:pStyle w:val="Heading1"/>
        <w:rPr>
          <w:rFonts w:ascii="Arial Narrow" w:hAnsi="Arial Narrow"/>
          <w:color w:val="000000" w:themeColor="text1"/>
          <w:sz w:val="24"/>
          <w:szCs w:val="24"/>
        </w:rPr>
      </w:pPr>
      <w:r w:rsidRPr="002C00C4">
        <w:rPr>
          <w:rFonts w:ascii="Arial Narrow" w:hAnsi="Arial Narrow"/>
          <w:color w:val="000000" w:themeColor="text1"/>
          <w:sz w:val="24"/>
          <w:szCs w:val="24"/>
        </w:rPr>
        <w:t xml:space="preserve">Valsts </w:t>
      </w:r>
      <w:proofErr w:type="spellStart"/>
      <w:r w:rsidRPr="002C00C4">
        <w:rPr>
          <w:rFonts w:ascii="Arial Narrow" w:hAnsi="Arial Narrow"/>
          <w:color w:val="000000" w:themeColor="text1"/>
          <w:sz w:val="24"/>
          <w:szCs w:val="24"/>
        </w:rPr>
        <w:t>kultūrkapitāla</w:t>
      </w:r>
      <w:proofErr w:type="spellEnd"/>
      <w:r w:rsidRPr="002C00C4">
        <w:rPr>
          <w:rFonts w:ascii="Arial Narrow" w:hAnsi="Arial Narrow"/>
          <w:color w:val="000000" w:themeColor="text1"/>
          <w:sz w:val="24"/>
          <w:szCs w:val="24"/>
        </w:rPr>
        <w:t xml:space="preserve"> fonda mērķprogrammas </w:t>
      </w:r>
    </w:p>
    <w:p w14:paraId="330ACB8C" w14:textId="77777777" w:rsidR="001F62D6" w:rsidRPr="002C00C4" w:rsidRDefault="001F62D6" w:rsidP="001F62D6">
      <w:pPr>
        <w:pStyle w:val="Heading1"/>
        <w:rPr>
          <w:rFonts w:ascii="Arial Narrow" w:hAnsi="Arial Narrow"/>
          <w:color w:val="000000" w:themeColor="text1"/>
          <w:sz w:val="24"/>
          <w:szCs w:val="24"/>
        </w:rPr>
      </w:pPr>
      <w:r w:rsidRPr="002C00C4">
        <w:rPr>
          <w:rFonts w:ascii="Arial Narrow" w:hAnsi="Arial Narrow"/>
          <w:color w:val="000000" w:themeColor="text1"/>
          <w:sz w:val="24"/>
          <w:szCs w:val="24"/>
        </w:rPr>
        <w:t>“Latviešu vēsturisko zemju attīstības programma”</w:t>
      </w:r>
    </w:p>
    <w:p w14:paraId="402F7C3F" w14:textId="77777777" w:rsidR="001F62D6" w:rsidRPr="002C00C4" w:rsidRDefault="001F62D6" w:rsidP="001F62D6">
      <w:pPr>
        <w:pStyle w:val="Heading1"/>
        <w:rPr>
          <w:rFonts w:ascii="Arial Narrow" w:hAnsi="Arial Narrow"/>
          <w:color w:val="000000" w:themeColor="text1"/>
          <w:sz w:val="28"/>
          <w:szCs w:val="28"/>
        </w:rPr>
      </w:pPr>
      <w:r w:rsidRPr="002C00C4">
        <w:rPr>
          <w:rFonts w:ascii="Arial Narrow" w:hAnsi="Arial Narrow"/>
          <w:color w:val="000000" w:themeColor="text1"/>
          <w:sz w:val="28"/>
          <w:szCs w:val="28"/>
        </w:rPr>
        <w:t xml:space="preserve">projektu konkursā  atbalstītās </w:t>
      </w:r>
    </w:p>
    <w:p w14:paraId="78BE542D" w14:textId="1E51CA31" w:rsidR="001F62D6" w:rsidRPr="002C00C4" w:rsidRDefault="001F62D6" w:rsidP="001F62D6">
      <w:pPr>
        <w:pStyle w:val="Heading1"/>
        <w:rPr>
          <w:rFonts w:ascii="Arial Narrow" w:hAnsi="Arial Narrow"/>
          <w:color w:val="000000" w:themeColor="text1"/>
          <w:sz w:val="28"/>
          <w:szCs w:val="28"/>
        </w:rPr>
      </w:pPr>
      <w:r w:rsidRPr="002C00C4">
        <w:rPr>
          <w:rFonts w:ascii="Arial Narrow" w:hAnsi="Arial Narrow"/>
          <w:color w:val="000000" w:themeColor="text1"/>
          <w:sz w:val="28"/>
          <w:szCs w:val="28"/>
        </w:rPr>
        <w:t>Vidzemes kultūras programmas 2025</w:t>
      </w:r>
    </w:p>
    <w:p w14:paraId="38B033A4" w14:textId="77777777" w:rsidR="001F62D6" w:rsidRPr="002C00C4" w:rsidRDefault="001F62D6" w:rsidP="001F62D6">
      <w:pPr>
        <w:jc w:val="center"/>
        <w:rPr>
          <w:rFonts w:ascii="Arial Narrow" w:hAnsi="Arial Narrow" w:cs="Times New Roman"/>
          <w:b/>
          <w:bCs/>
          <w:color w:val="000000" w:themeColor="text1"/>
          <w:sz w:val="28"/>
          <w:szCs w:val="22"/>
          <w:lang w:val="lv-LV"/>
        </w:rPr>
      </w:pPr>
      <w:r w:rsidRPr="002C00C4">
        <w:rPr>
          <w:rFonts w:ascii="Arial Narrow" w:hAnsi="Arial Narrow"/>
          <w:b/>
          <w:bCs/>
          <w:color w:val="000000" w:themeColor="text1"/>
          <w:sz w:val="28"/>
          <w:szCs w:val="22"/>
          <w:lang w:val="lv-LV"/>
        </w:rPr>
        <w:t>projektu konkursa</w:t>
      </w:r>
    </w:p>
    <w:p w14:paraId="5AB9E6A1" w14:textId="77777777" w:rsidR="001F62D6" w:rsidRPr="002C00C4" w:rsidRDefault="001F62D6" w:rsidP="001F62D6">
      <w:pPr>
        <w:pStyle w:val="Heading1"/>
        <w:rPr>
          <w:rFonts w:ascii="Arial Narrow" w:hAnsi="Arial Narrow"/>
          <w:color w:val="000000" w:themeColor="text1"/>
          <w:sz w:val="24"/>
          <w:szCs w:val="24"/>
        </w:rPr>
      </w:pPr>
      <w:r w:rsidRPr="002C00C4">
        <w:rPr>
          <w:rFonts w:ascii="Arial Narrow" w:hAnsi="Arial Narrow"/>
          <w:color w:val="000000" w:themeColor="text1"/>
          <w:sz w:val="24"/>
          <w:szCs w:val="24"/>
        </w:rPr>
        <w:t>NOLIKUMS</w:t>
      </w:r>
    </w:p>
    <w:p w14:paraId="28D19657" w14:textId="77777777" w:rsidR="001F62D6" w:rsidRPr="002C00C4" w:rsidRDefault="001F62D6" w:rsidP="001F62D6">
      <w:pPr>
        <w:jc w:val="center"/>
        <w:rPr>
          <w:rFonts w:ascii="Arial Narrow" w:hAnsi="Arial Narrow"/>
          <w:color w:val="000000" w:themeColor="text1"/>
          <w:lang w:val="lv-LV"/>
        </w:rPr>
      </w:pPr>
    </w:p>
    <w:p w14:paraId="0B815802"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Vispārējie jautājumi.</w:t>
      </w:r>
    </w:p>
    <w:p w14:paraId="7C19F461" w14:textId="0D2C5038"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Projektu konkursa organizētājs – </w:t>
      </w:r>
      <w:r w:rsidR="00A435C5" w:rsidRPr="002C00C4">
        <w:rPr>
          <w:rFonts w:ascii="Arial Narrow" w:hAnsi="Arial Narrow"/>
          <w:color w:val="000000" w:themeColor="text1"/>
          <w:sz w:val="22"/>
          <w:szCs w:val="22"/>
          <w:lang w:val="lv-LV"/>
        </w:rPr>
        <w:t>Vidzemes plānošanas reģions (turpmāk – VPR).</w:t>
      </w:r>
    </w:p>
    <w:p w14:paraId="0AC11B29" w14:textId="516DBA63"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Valsts </w:t>
      </w:r>
      <w:proofErr w:type="spellStart"/>
      <w:r w:rsidRPr="002C00C4">
        <w:rPr>
          <w:rFonts w:ascii="Arial Narrow" w:hAnsi="Arial Narrow"/>
          <w:color w:val="000000" w:themeColor="text1"/>
          <w:sz w:val="22"/>
          <w:szCs w:val="22"/>
          <w:lang w:val="lv-LV"/>
        </w:rPr>
        <w:t>kultūrkapitāla</w:t>
      </w:r>
      <w:proofErr w:type="spellEnd"/>
      <w:r w:rsidRPr="002C00C4">
        <w:rPr>
          <w:rFonts w:ascii="Arial Narrow" w:hAnsi="Arial Narrow"/>
          <w:color w:val="000000" w:themeColor="text1"/>
          <w:sz w:val="22"/>
          <w:szCs w:val="22"/>
          <w:lang w:val="lv-LV"/>
        </w:rPr>
        <w:t xml:space="preserve"> fonda (turpmāk – VKKF) mērķprogrammas „Latviešu vēsturisko zemju attīstības programma” projektu konkursā atbalstītā </w:t>
      </w:r>
      <w:r w:rsidR="00A07DBE" w:rsidRPr="002C00C4">
        <w:rPr>
          <w:rFonts w:ascii="Arial Narrow" w:hAnsi="Arial Narrow"/>
          <w:color w:val="000000" w:themeColor="text1"/>
          <w:sz w:val="22"/>
          <w:szCs w:val="22"/>
          <w:lang w:val="lv-LV"/>
        </w:rPr>
        <w:t xml:space="preserve">Vidzemes </w:t>
      </w:r>
      <w:r w:rsidRPr="002C00C4">
        <w:rPr>
          <w:rFonts w:ascii="Arial Narrow" w:hAnsi="Arial Narrow"/>
          <w:color w:val="000000" w:themeColor="text1"/>
          <w:sz w:val="22"/>
          <w:szCs w:val="22"/>
          <w:lang w:val="lv-LV"/>
        </w:rPr>
        <w:t xml:space="preserve">kultūras programma 2025 ir </w:t>
      </w:r>
      <w:r w:rsidR="00A07DBE" w:rsidRPr="002C00C4">
        <w:rPr>
          <w:rFonts w:ascii="Arial Narrow" w:hAnsi="Arial Narrow"/>
          <w:color w:val="000000" w:themeColor="text1"/>
          <w:sz w:val="22"/>
          <w:szCs w:val="22"/>
          <w:lang w:val="lv-LV"/>
        </w:rPr>
        <w:t>VPR</w:t>
      </w:r>
      <w:r w:rsidRPr="002C00C4">
        <w:rPr>
          <w:rFonts w:ascii="Arial Narrow" w:hAnsi="Arial Narrow"/>
          <w:color w:val="000000" w:themeColor="text1"/>
          <w:sz w:val="22"/>
          <w:szCs w:val="22"/>
          <w:lang w:val="lv-LV"/>
        </w:rPr>
        <w:t xml:space="preserve"> izstrādāts un īstenots reģionāls kultūras projektu konkurss (turpmāk – projektu konkurss), kas tiek finansēts no VKKF līdzekļiem.</w:t>
      </w:r>
    </w:p>
    <w:p w14:paraId="2D3BB95B" w14:textId="0673BD12"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Projektu konkursu izsludina </w:t>
      </w:r>
      <w:r w:rsidR="00A07DBE" w:rsidRPr="002C00C4">
        <w:rPr>
          <w:rFonts w:ascii="Arial Narrow" w:hAnsi="Arial Narrow"/>
          <w:color w:val="000000" w:themeColor="text1"/>
          <w:sz w:val="22"/>
          <w:szCs w:val="22"/>
          <w:lang w:val="lv-LV"/>
        </w:rPr>
        <w:t>VPR</w:t>
      </w:r>
      <w:r w:rsidRPr="002C00C4">
        <w:rPr>
          <w:rFonts w:ascii="Arial Narrow" w:hAnsi="Arial Narrow"/>
          <w:color w:val="000000" w:themeColor="text1"/>
          <w:sz w:val="22"/>
          <w:szCs w:val="22"/>
          <w:lang w:val="lv-LV"/>
        </w:rPr>
        <w:t>.</w:t>
      </w:r>
    </w:p>
    <w:p w14:paraId="67429A25" w14:textId="56BF28BB"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Projektu konkursa nolikumu izstrādā </w:t>
      </w:r>
      <w:r w:rsidR="00A07DBE" w:rsidRPr="002C00C4">
        <w:rPr>
          <w:rFonts w:ascii="Arial Narrow" w:hAnsi="Arial Narrow"/>
          <w:color w:val="000000" w:themeColor="text1"/>
          <w:sz w:val="22"/>
          <w:szCs w:val="22"/>
          <w:lang w:val="lv-LV"/>
        </w:rPr>
        <w:t>VPR</w:t>
      </w:r>
      <w:r w:rsidRPr="002C00C4">
        <w:rPr>
          <w:rFonts w:ascii="Arial Narrow" w:hAnsi="Arial Narrow"/>
          <w:color w:val="000000" w:themeColor="text1"/>
          <w:sz w:val="22"/>
          <w:szCs w:val="22"/>
          <w:lang w:val="lv-LV"/>
        </w:rPr>
        <w:t>, to apstiprina VKKF padome.</w:t>
      </w:r>
    </w:p>
    <w:p w14:paraId="01205F3A" w14:textId="66794515"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Projektu konkursa mērķi ir veicināt kvalitatīva un daudzveidīga kultūras piedāvājuma pieejamību sabiedrībai un jaunradi </w:t>
      </w:r>
      <w:r w:rsidR="00A07DBE" w:rsidRPr="002C00C4">
        <w:rPr>
          <w:rFonts w:ascii="Arial Narrow" w:hAnsi="Arial Narrow"/>
          <w:color w:val="000000" w:themeColor="text1"/>
          <w:sz w:val="22"/>
          <w:szCs w:val="22"/>
          <w:lang w:val="lv-LV"/>
        </w:rPr>
        <w:t>Vidzemē un veicināt Vidzemes</w:t>
      </w:r>
      <w:r w:rsidRPr="002C00C4">
        <w:rPr>
          <w:rFonts w:ascii="Arial Narrow" w:hAnsi="Arial Narrow"/>
          <w:color w:val="000000" w:themeColor="text1"/>
          <w:sz w:val="22"/>
          <w:szCs w:val="22"/>
          <w:lang w:val="lv-LV"/>
        </w:rPr>
        <w:t xml:space="preserve"> kultūras daudzveidības saglabāšanu un attīstību.</w:t>
      </w:r>
    </w:p>
    <w:p w14:paraId="51F1E91E"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Šī mērķa realizēšanai tiek finansēti projekti, kas paredz:</w:t>
      </w:r>
    </w:p>
    <w:p w14:paraId="488914D1" w14:textId="218E2A81" w:rsidR="001F62D6" w:rsidRPr="002C00C4" w:rsidRDefault="001F62D6" w:rsidP="001F62D6">
      <w:pPr>
        <w:pStyle w:val="ListParagraph"/>
        <w:numPr>
          <w:ilvl w:val="2"/>
          <w:numId w:val="1"/>
        </w:numPr>
        <w:tabs>
          <w:tab w:val="clear" w:pos="720"/>
        </w:tabs>
        <w:ind w:left="1224" w:hanging="504"/>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 xml:space="preserve">kvalitatīvas mākslas un kultūras pieejamības nodrošināšanu </w:t>
      </w:r>
      <w:r w:rsidR="00A07DBE" w:rsidRPr="002C00C4">
        <w:rPr>
          <w:rStyle w:val="c1"/>
          <w:rFonts w:ascii="Arial Narrow" w:hAnsi="Arial Narrow"/>
          <w:color w:val="000000" w:themeColor="text1"/>
          <w:sz w:val="22"/>
          <w:szCs w:val="22"/>
          <w:lang w:val="lv-LV"/>
        </w:rPr>
        <w:t>Vidzemē</w:t>
      </w:r>
      <w:r w:rsidRPr="002C00C4">
        <w:rPr>
          <w:rStyle w:val="c1"/>
          <w:rFonts w:ascii="Arial Narrow" w:hAnsi="Arial Narrow"/>
          <w:color w:val="000000" w:themeColor="text1"/>
          <w:sz w:val="22"/>
          <w:szCs w:val="22"/>
          <w:lang w:val="lv-LV"/>
        </w:rPr>
        <w:t>;</w:t>
      </w:r>
    </w:p>
    <w:p w14:paraId="4DF070F7" w14:textId="319ED4FA" w:rsidR="001F62D6" w:rsidRPr="002C00C4" w:rsidRDefault="00A07DBE" w:rsidP="001F62D6">
      <w:pPr>
        <w:numPr>
          <w:ilvl w:val="2"/>
          <w:numId w:val="1"/>
        </w:numPr>
        <w:tabs>
          <w:tab w:val="clear" w:pos="720"/>
        </w:tabs>
        <w:autoSpaceDE/>
        <w:autoSpaceDN/>
        <w:ind w:left="1224" w:hanging="504"/>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 xml:space="preserve">Vidzemes </w:t>
      </w:r>
      <w:r w:rsidR="001F62D6" w:rsidRPr="002C00C4">
        <w:rPr>
          <w:rStyle w:val="c1"/>
          <w:rFonts w:ascii="Arial Narrow" w:hAnsi="Arial Narrow"/>
          <w:color w:val="000000" w:themeColor="text1"/>
          <w:sz w:val="22"/>
          <w:szCs w:val="22"/>
          <w:lang w:val="lv-LV"/>
        </w:rPr>
        <w:t>kultūras daudzveidības izzināšanu, saglabāšanu un attīstību;</w:t>
      </w:r>
    </w:p>
    <w:p w14:paraId="1C2A81CF" w14:textId="4F21CC64"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 xml:space="preserve">ar </w:t>
      </w:r>
      <w:r w:rsidR="00A07DBE" w:rsidRPr="002C00C4">
        <w:rPr>
          <w:rStyle w:val="c1"/>
          <w:rFonts w:ascii="Arial Narrow" w:hAnsi="Arial Narrow"/>
          <w:color w:val="000000" w:themeColor="text1"/>
          <w:sz w:val="22"/>
          <w:szCs w:val="22"/>
          <w:lang w:val="lv-LV"/>
        </w:rPr>
        <w:t xml:space="preserve">Vidzemi </w:t>
      </w:r>
      <w:r w:rsidRPr="002C00C4">
        <w:rPr>
          <w:rFonts w:ascii="Arial Narrow" w:hAnsi="Arial Narrow"/>
          <w:color w:val="000000" w:themeColor="text1"/>
          <w:sz w:val="22"/>
          <w:szCs w:val="22"/>
          <w:lang w:val="lv-LV"/>
        </w:rPr>
        <w:t>saistītu jaunradi;</w:t>
      </w:r>
    </w:p>
    <w:p w14:paraId="25C2A004"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tradicionālo zināšanu un amatu prasmju saglabāšanu, praktizēšanu, dokumentēšanu, izpēti, popularizēšanu, un pārnesi, kā arī to integrāciju tūrisma aktivitātēs;</w:t>
      </w:r>
    </w:p>
    <w:p w14:paraId="36818DAC"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 xml:space="preserve"> bērnu un jauniešu iesaisti kultūras projektu aktivitātēs un radošajos procesos;</w:t>
      </w:r>
    </w:p>
    <w:p w14:paraId="2324DF9F"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 xml:space="preserve"> kultūras darbinieku, amatnieku kapacitātes celšanu (semināri, pieredzes apmaiņa, apmācības, u.c.).</w:t>
      </w:r>
    </w:p>
    <w:p w14:paraId="58A38BF6" w14:textId="139A6676" w:rsidR="001F62D6" w:rsidRPr="002C00C4" w:rsidRDefault="00A07DBE" w:rsidP="001F62D6">
      <w:pPr>
        <w:numPr>
          <w:ilvl w:val="2"/>
          <w:numId w:val="1"/>
        </w:numPr>
        <w:tabs>
          <w:tab w:val="clear" w:pos="720"/>
        </w:tabs>
        <w:autoSpaceDE/>
        <w:autoSpaceDN/>
        <w:ind w:left="1224" w:hanging="504"/>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 xml:space="preserve">Vidzemes, </w:t>
      </w:r>
      <w:r w:rsidR="001F62D6" w:rsidRPr="002C00C4">
        <w:rPr>
          <w:rStyle w:val="c1"/>
          <w:rFonts w:ascii="Arial Narrow" w:hAnsi="Arial Narrow"/>
          <w:color w:val="000000" w:themeColor="text1"/>
          <w:sz w:val="22"/>
          <w:szCs w:val="22"/>
          <w:lang w:val="lv-LV"/>
        </w:rPr>
        <w:t xml:space="preserve">tās </w:t>
      </w:r>
      <w:proofErr w:type="spellStart"/>
      <w:r w:rsidR="001F62D6" w:rsidRPr="002C00C4">
        <w:rPr>
          <w:rStyle w:val="c1"/>
          <w:rFonts w:ascii="Arial Narrow" w:hAnsi="Arial Narrow"/>
          <w:color w:val="000000" w:themeColor="text1"/>
          <w:sz w:val="22"/>
          <w:szCs w:val="22"/>
          <w:lang w:val="lv-LV"/>
        </w:rPr>
        <w:t>kultūrtelpu</w:t>
      </w:r>
      <w:proofErr w:type="spellEnd"/>
      <w:r w:rsidR="001F62D6" w:rsidRPr="002C00C4">
        <w:rPr>
          <w:rStyle w:val="c1"/>
          <w:rFonts w:ascii="Arial Narrow" w:hAnsi="Arial Narrow"/>
          <w:color w:val="000000" w:themeColor="text1"/>
          <w:sz w:val="22"/>
          <w:szCs w:val="22"/>
          <w:lang w:val="lv-LV"/>
        </w:rPr>
        <w:t xml:space="preserve"> un novadu savdabību atainojošu un popularizējošu pasākumu nodrošināšanu;</w:t>
      </w:r>
    </w:p>
    <w:p w14:paraId="0E3673F1" w14:textId="0F8C0D8C" w:rsidR="00A07DBE" w:rsidRPr="002C00C4" w:rsidRDefault="00A07DBE" w:rsidP="00A07DBE">
      <w:pPr>
        <w:numPr>
          <w:ilvl w:val="2"/>
          <w:numId w:val="1"/>
        </w:numPr>
        <w:tabs>
          <w:tab w:val="clear" w:pos="720"/>
        </w:tabs>
        <w:autoSpaceDE/>
        <w:autoSpaceDN/>
        <w:ind w:left="1224" w:hanging="504"/>
        <w:jc w:val="both"/>
        <w:rPr>
          <w:rStyle w:val="c1"/>
          <w:rFonts w:ascii="Arial Narrow" w:hAnsi="Arial Narrow"/>
          <w:color w:val="000000" w:themeColor="text1"/>
          <w:sz w:val="22"/>
          <w:szCs w:val="22"/>
          <w:lang w:val="lv-LV"/>
        </w:rPr>
      </w:pPr>
      <w:proofErr w:type="spellStart"/>
      <w:r w:rsidRPr="002C00C4">
        <w:rPr>
          <w:rFonts w:ascii="Arial Narrow" w:hAnsi="Arial Narrow"/>
          <w:color w:val="000000" w:themeColor="text1"/>
          <w:sz w:val="22"/>
          <w:szCs w:val="22"/>
        </w:rPr>
        <w:t>sabiedrības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līdzdalību</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kultūras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procesā</w:t>
      </w:r>
      <w:proofErr w:type="spellEnd"/>
      <w:r w:rsidRPr="002C00C4">
        <w:rPr>
          <w:rFonts w:ascii="Arial Narrow" w:hAnsi="Arial Narrow"/>
          <w:color w:val="000000" w:themeColor="text1"/>
          <w:sz w:val="22"/>
          <w:szCs w:val="22"/>
        </w:rPr>
        <w:t xml:space="preserve"> – </w:t>
      </w:r>
      <w:proofErr w:type="spellStart"/>
      <w:r w:rsidRPr="002C00C4">
        <w:rPr>
          <w:rFonts w:ascii="Arial Narrow" w:hAnsi="Arial Narrow"/>
          <w:color w:val="000000" w:themeColor="text1"/>
          <w:sz w:val="22"/>
          <w:szCs w:val="22"/>
        </w:rPr>
        <w:t>kvalitatīvas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kultūras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norises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vietējo</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kopienu</w:t>
      </w:r>
      <w:proofErr w:type="spellEnd"/>
      <w:r w:rsidRPr="002C00C4">
        <w:rPr>
          <w:rFonts w:ascii="Arial Narrow" w:hAnsi="Arial Narrow"/>
          <w:color w:val="000000" w:themeColor="text1"/>
          <w:sz w:val="22"/>
          <w:szCs w:val="22"/>
        </w:rPr>
        <w:t xml:space="preserve"> </w:t>
      </w:r>
      <w:proofErr w:type="spellStart"/>
      <w:proofErr w:type="gramStart"/>
      <w:r w:rsidRPr="002C00C4">
        <w:rPr>
          <w:rFonts w:ascii="Arial Narrow" w:hAnsi="Arial Narrow"/>
          <w:color w:val="000000" w:themeColor="text1"/>
          <w:sz w:val="22"/>
          <w:szCs w:val="22"/>
        </w:rPr>
        <w:t>veidošanai</w:t>
      </w:r>
      <w:proofErr w:type="spellEnd"/>
      <w:r w:rsidRPr="002C00C4">
        <w:rPr>
          <w:rFonts w:ascii="Arial Narrow" w:hAnsi="Arial Narrow"/>
          <w:color w:val="000000" w:themeColor="text1"/>
          <w:sz w:val="22"/>
          <w:szCs w:val="22"/>
          <w:lang w:val="lv-LV"/>
        </w:rPr>
        <w:t>;</w:t>
      </w:r>
      <w:proofErr w:type="gramEnd"/>
    </w:p>
    <w:p w14:paraId="153D34DC" w14:textId="1996CCB6"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ar latviešu valodas paveidu, tostarp latgaliešu rakstu valodas, kā arī ar lībiešu valodas apzināšanu, praktizēšanu un popularizēšanu saistītu iniciatīvu un projektu realizāciju.</w:t>
      </w:r>
    </w:p>
    <w:p w14:paraId="6D80CB74" w14:textId="77777777" w:rsidR="001F62D6" w:rsidRPr="002C00C4" w:rsidRDefault="001F62D6" w:rsidP="001F62D6">
      <w:pPr>
        <w:ind w:left="1224"/>
        <w:jc w:val="both"/>
        <w:rPr>
          <w:rStyle w:val="c1"/>
          <w:rFonts w:ascii="Arial Narrow" w:hAnsi="Arial Narrow"/>
          <w:b/>
          <w:bCs/>
          <w:color w:val="000000" w:themeColor="text1"/>
          <w:sz w:val="22"/>
          <w:szCs w:val="22"/>
          <w:lang w:val="lv-LV"/>
        </w:rPr>
      </w:pPr>
    </w:p>
    <w:p w14:paraId="010A0EFD"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Projektu konkurss, pieteicēji, ierobežojumi projektu iesniegšanai.</w:t>
      </w:r>
    </w:p>
    <w:p w14:paraId="07C8C1A7" w14:textId="51BBE5C6" w:rsidR="0036238D" w:rsidRPr="002C00C4" w:rsidRDefault="0036238D" w:rsidP="0036238D">
      <w:pPr>
        <w:numPr>
          <w:ilvl w:val="1"/>
          <w:numId w:val="1"/>
        </w:numPr>
        <w:suppressAutoHyphens/>
        <w:autoSpaceDE/>
        <w:autoSpaceDN/>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Lai sasniegtu Vidzemes kultūras programmas 2025 mērķi, VPR vienu reizi gadā organizē projektu konkursu.</w:t>
      </w:r>
    </w:p>
    <w:p w14:paraId="3BB9DA5E" w14:textId="77777777" w:rsidR="0036238D" w:rsidRPr="002C00C4" w:rsidRDefault="0036238D" w:rsidP="0036238D">
      <w:pPr>
        <w:numPr>
          <w:ilvl w:val="1"/>
          <w:numId w:val="1"/>
        </w:numPr>
        <w:suppressAutoHyphens/>
        <w:autoSpaceDE/>
        <w:autoSpaceDN/>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Projektu konkursā var piedalīties Projekta pieteicēji, kuru projekta īstenošanas vieta atbilst Vidzemes vēsturiskās zemes teritoriālajam iedalījumam (Latviešu vēsturisko zemju likums, </w:t>
      </w:r>
      <w:hyperlink r:id="rId9" w:history="1">
        <w:r w:rsidRPr="002C00C4">
          <w:rPr>
            <w:rStyle w:val="Hyperlink"/>
            <w:rFonts w:ascii="Arial Narrow" w:hAnsi="Arial Narrow"/>
            <w:color w:val="000000" w:themeColor="text1"/>
            <w:sz w:val="22"/>
            <w:szCs w:val="22"/>
            <w:lang w:val="lv-LV" w:eastAsia="ar-SA"/>
          </w:rPr>
          <w:t>https://likumi.lv/ta/id/324253-latviesu-vesturisko-zemju-likums</w:t>
        </w:r>
      </w:hyperlink>
      <w:r w:rsidRPr="002C00C4">
        <w:rPr>
          <w:rFonts w:ascii="Arial Narrow" w:hAnsi="Arial Narrow"/>
          <w:color w:val="000000" w:themeColor="text1"/>
          <w:sz w:val="22"/>
          <w:szCs w:val="22"/>
          <w:lang w:val="lv-LV" w:eastAsia="ar-SA"/>
        </w:rPr>
        <w:t xml:space="preserve"> (izņemot Rīgas </w:t>
      </w:r>
      <w:proofErr w:type="spellStart"/>
      <w:r w:rsidRPr="002C00C4">
        <w:rPr>
          <w:rFonts w:ascii="Arial Narrow" w:hAnsi="Arial Narrow"/>
          <w:color w:val="000000" w:themeColor="text1"/>
          <w:sz w:val="22"/>
          <w:szCs w:val="22"/>
          <w:lang w:val="lv-LV" w:eastAsia="ar-SA"/>
        </w:rPr>
        <w:t>valstspilsētu</w:t>
      </w:r>
      <w:proofErr w:type="spellEnd"/>
      <w:r w:rsidRPr="002C00C4">
        <w:rPr>
          <w:rFonts w:ascii="Arial Narrow" w:hAnsi="Arial Narrow"/>
          <w:color w:val="000000" w:themeColor="text1"/>
          <w:sz w:val="22"/>
          <w:szCs w:val="22"/>
          <w:lang w:val="lv-LV" w:eastAsia="ar-SA"/>
        </w:rPr>
        <w:t>). Projekta pieteicēji no citām vēsturiskajā zemēm var iesniegt projekta pieteikumu, ja tas atbilst Vidzemes vēsturiskās zemes mērķim (-</w:t>
      </w:r>
      <w:proofErr w:type="spellStart"/>
      <w:r w:rsidRPr="002C00C4">
        <w:rPr>
          <w:rFonts w:ascii="Arial Narrow" w:hAnsi="Arial Narrow"/>
          <w:color w:val="000000" w:themeColor="text1"/>
          <w:sz w:val="22"/>
          <w:szCs w:val="22"/>
          <w:lang w:val="lv-LV" w:eastAsia="ar-SA"/>
        </w:rPr>
        <w:t>iem</w:t>
      </w:r>
      <w:proofErr w:type="spellEnd"/>
      <w:r w:rsidRPr="002C00C4">
        <w:rPr>
          <w:rFonts w:ascii="Arial Narrow" w:hAnsi="Arial Narrow"/>
          <w:color w:val="000000" w:themeColor="text1"/>
          <w:sz w:val="22"/>
          <w:szCs w:val="22"/>
          <w:lang w:val="lv-LV" w:eastAsia="ar-SA"/>
        </w:rPr>
        <w:t>), kuri minēti 1.5. punktā.</w:t>
      </w:r>
    </w:p>
    <w:p w14:paraId="63FB298B" w14:textId="14ED5AC9" w:rsidR="0036238D" w:rsidRPr="002C00C4" w:rsidRDefault="0036238D" w:rsidP="0036238D">
      <w:pPr>
        <w:numPr>
          <w:ilvl w:val="1"/>
          <w:numId w:val="1"/>
        </w:numPr>
        <w:suppressAutoHyphens/>
        <w:autoSpaceDE/>
        <w:autoSpaceDN/>
        <w:jc w:val="both"/>
        <w:rPr>
          <w:rFonts w:ascii="Arial Narrow" w:hAnsi="Arial Narrow"/>
          <w:color w:val="000000" w:themeColor="text1"/>
          <w:sz w:val="22"/>
          <w:szCs w:val="22"/>
          <w:lang w:val="lv-LV" w:eastAsia="ar-SA"/>
        </w:rPr>
      </w:pPr>
      <w:bookmarkStart w:id="0" w:name="_Hlk129872769"/>
      <w:r w:rsidRPr="002C00C4">
        <w:rPr>
          <w:rFonts w:ascii="Arial Narrow" w:hAnsi="Arial Narrow"/>
          <w:color w:val="000000" w:themeColor="text1"/>
          <w:sz w:val="22"/>
          <w:szCs w:val="22"/>
          <w:lang w:val="lv-LV" w:eastAsia="ar-SA"/>
        </w:rPr>
        <w:t>Vidzemes kultūras programmas 2025 projektu konkursā var piedalīties komersanti, juridiskas personas vai juridisko personu patstāvīgas struktūrvienības, ar tiesībām noslēgt līgumus. Fiziskas personas, kas reģistrētas Latvijas Republikas Valsts ieņēmumu dienestā kā saimnieciskas darbības veicējas, šī Nolikuma izpratnē nav atzīstamas par juridiskām personām.</w:t>
      </w:r>
    </w:p>
    <w:bookmarkEnd w:id="0"/>
    <w:p w14:paraId="3575AF82" w14:textId="279EABAB" w:rsidR="0036238D" w:rsidRPr="002C00C4" w:rsidRDefault="0036238D" w:rsidP="0036238D">
      <w:pPr>
        <w:numPr>
          <w:ilvl w:val="1"/>
          <w:numId w:val="1"/>
        </w:numPr>
        <w:tabs>
          <w:tab w:val="left" w:pos="540"/>
        </w:tabs>
        <w:suppressAutoHyphens/>
        <w:autoSpaceDE/>
        <w:autoSpaceDN/>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Vidzemes kultūras programmas 2025 projektu konkursā </w:t>
      </w:r>
      <w:r w:rsidRPr="002C00C4">
        <w:rPr>
          <w:rFonts w:ascii="Arial Narrow" w:hAnsi="Arial Narrow" w:cs="Arial Narrow"/>
          <w:color w:val="000000" w:themeColor="text1"/>
          <w:sz w:val="22"/>
          <w:szCs w:val="22"/>
          <w:lang w:val="lv-LV"/>
        </w:rPr>
        <w:t>var piedalīties ar neierobežotu projektu skaitu.</w:t>
      </w:r>
    </w:p>
    <w:p w14:paraId="7EDAEB49" w14:textId="134E5214" w:rsidR="0036238D" w:rsidRPr="002C00C4" w:rsidRDefault="0036238D" w:rsidP="0036238D">
      <w:pPr>
        <w:numPr>
          <w:ilvl w:val="1"/>
          <w:numId w:val="1"/>
        </w:numPr>
        <w:tabs>
          <w:tab w:val="left" w:pos="540"/>
          <w:tab w:val="left" w:pos="1276"/>
        </w:tabs>
        <w:suppressAutoHyphens/>
        <w:autoSpaceDE/>
        <w:autoSpaceDN/>
        <w:jc w:val="both"/>
        <w:rPr>
          <w:rFonts w:ascii="Arial Narrow"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Vidzemes kultūras programmas 2025 atbalstu var saņemt tikai tādi kultūras projekti, kurus plānots īstenot laika posmā </w:t>
      </w:r>
      <w:r w:rsidRPr="002C00C4">
        <w:rPr>
          <w:rFonts w:ascii="Arial Narrow" w:hAnsi="Arial Narrow"/>
          <w:b/>
          <w:color w:val="000000" w:themeColor="text1"/>
          <w:sz w:val="22"/>
          <w:szCs w:val="22"/>
          <w:lang w:val="lv-LV" w:eastAsia="ar-SA"/>
        </w:rPr>
        <w:t>no 2025. gada 1. maija līdz 202</w:t>
      </w:r>
      <w:r w:rsidR="00F34956">
        <w:rPr>
          <w:rFonts w:ascii="Arial Narrow" w:hAnsi="Arial Narrow"/>
          <w:b/>
          <w:color w:val="000000" w:themeColor="text1"/>
          <w:sz w:val="22"/>
          <w:szCs w:val="22"/>
          <w:lang w:val="lv-LV" w:eastAsia="ar-SA"/>
        </w:rPr>
        <w:t>5</w:t>
      </w:r>
      <w:r w:rsidRPr="002C00C4">
        <w:rPr>
          <w:rFonts w:ascii="Arial Narrow" w:hAnsi="Arial Narrow"/>
          <w:b/>
          <w:color w:val="000000" w:themeColor="text1"/>
          <w:sz w:val="22"/>
          <w:szCs w:val="22"/>
          <w:lang w:val="lv-LV" w:eastAsia="ar-SA"/>
        </w:rPr>
        <w:t>. gada 15. decembrim (ieskaitot), bez pagarināšanas iespējām</w:t>
      </w:r>
      <w:r w:rsidRPr="002C00C4">
        <w:rPr>
          <w:rFonts w:ascii="Arial Narrow" w:hAnsi="Arial Narrow"/>
          <w:color w:val="000000" w:themeColor="text1"/>
          <w:sz w:val="22"/>
          <w:szCs w:val="22"/>
          <w:lang w:val="lv-LV" w:eastAsia="ar-SA"/>
        </w:rPr>
        <w:t>.</w:t>
      </w:r>
    </w:p>
    <w:p w14:paraId="30B11B80" w14:textId="77777777" w:rsidR="001F62D6" w:rsidRPr="002C00C4" w:rsidRDefault="001F62D6" w:rsidP="001F62D6">
      <w:pPr>
        <w:tabs>
          <w:tab w:val="left" w:pos="540"/>
        </w:tabs>
        <w:jc w:val="both"/>
        <w:rPr>
          <w:rFonts w:ascii="Arial Narrow" w:hAnsi="Arial Narrow"/>
          <w:b/>
          <w:bCs/>
          <w:color w:val="000000" w:themeColor="text1"/>
          <w:sz w:val="22"/>
          <w:szCs w:val="22"/>
          <w:lang w:val="lv-LV"/>
        </w:rPr>
      </w:pPr>
    </w:p>
    <w:p w14:paraId="1578BFF7"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Projektu pieteikumu iesniegšana.</w:t>
      </w:r>
    </w:p>
    <w:p w14:paraId="54691EA0" w14:textId="3FCA47D2" w:rsidR="001F62D6" w:rsidRPr="002C00C4" w:rsidRDefault="0036238D" w:rsidP="001F62D6">
      <w:pPr>
        <w:pStyle w:val="ListParagraph"/>
        <w:numPr>
          <w:ilvl w:val="1"/>
          <w:numId w:val="1"/>
        </w:numPr>
        <w:tabs>
          <w:tab w:val="clear" w:pos="720"/>
          <w:tab w:val="left" w:pos="540"/>
        </w:tabs>
        <w:ind w:left="426" w:hanging="284"/>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Vidzemes kultūras programmas 2025 projektu konkurss tiek izsludināts VPR mājas lapā (http://www.vidzeme.lv) un VKKF mājas lapā (www.kkf.lv). Konkursa pieteikuma veidlapa un Nolikums pieejami vietnē balso.vidzeme.lv, VPR mājas lapā www.vidzeme.lv, kā arī VKKF mājas lapā www.vkkf.lv. Projekta pieteikumu saskaņā ar VPR noteiktiem termiņiem var iesniegt tikai elektroniskajā projektu pieteikumu formā vietnē balso.vidzeme.lv. līdz konkursa beigu termiņam. Projektu pēdējā iesniegšanas dienā konsultācijas par iesniegšanu vairs netiek veiktas.</w:t>
      </w:r>
    </w:p>
    <w:p w14:paraId="5FC8CD4B" w14:textId="77777777" w:rsidR="001F62D6" w:rsidRPr="002C00C4" w:rsidRDefault="001F62D6" w:rsidP="001F62D6">
      <w:pPr>
        <w:tabs>
          <w:tab w:val="left" w:pos="540"/>
        </w:tabs>
        <w:jc w:val="both"/>
        <w:rPr>
          <w:rStyle w:val="c1"/>
          <w:rFonts w:ascii="Arial Narrow" w:hAnsi="Arial Narrow"/>
          <w:color w:val="000000" w:themeColor="text1"/>
          <w:lang w:val="lv-LV"/>
        </w:rPr>
      </w:pPr>
    </w:p>
    <w:p w14:paraId="3578A90A"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Projekta pieteikuma noformējums.</w:t>
      </w:r>
    </w:p>
    <w:p w14:paraId="64E4E852" w14:textId="77777777" w:rsidR="0036238D" w:rsidRPr="002C00C4" w:rsidRDefault="0036238D" w:rsidP="0036238D">
      <w:pPr>
        <w:pStyle w:val="ListParagraph"/>
        <w:numPr>
          <w:ilvl w:val="1"/>
          <w:numId w:val="1"/>
        </w:numPr>
        <w:tabs>
          <w:tab w:val="clear" w:pos="720"/>
          <w:tab w:val="left" w:pos="709"/>
        </w:tabs>
        <w:ind w:left="792" w:hanging="432"/>
        <w:jc w:val="both"/>
        <w:rPr>
          <w:rFonts w:ascii="Arial Narrow" w:eastAsia="Calibri" w:hAnsi="Arial Narrow"/>
          <w:bCs/>
          <w:color w:val="000000" w:themeColor="text1"/>
          <w:sz w:val="22"/>
          <w:szCs w:val="22"/>
          <w:lang w:val="lv-LV" w:eastAsia="ar-SA"/>
        </w:rPr>
      </w:pPr>
      <w:r w:rsidRPr="002C00C4">
        <w:rPr>
          <w:rFonts w:ascii="Arial Narrow" w:eastAsia="Calibri" w:hAnsi="Arial Narrow"/>
          <w:color w:val="000000" w:themeColor="text1"/>
          <w:sz w:val="22"/>
          <w:szCs w:val="22"/>
          <w:lang w:val="lv-LV" w:eastAsia="ar-SA"/>
        </w:rPr>
        <w:t xml:space="preserve">Projekti iesniedzami </w:t>
      </w:r>
      <w:r w:rsidRPr="002C00C4">
        <w:rPr>
          <w:rFonts w:ascii="Arial Narrow" w:eastAsia="Calibri" w:hAnsi="Arial Narrow"/>
          <w:b/>
          <w:bCs/>
          <w:color w:val="000000" w:themeColor="text1"/>
          <w:sz w:val="22"/>
          <w:szCs w:val="22"/>
          <w:lang w:val="lv-LV" w:eastAsia="ar-SA"/>
        </w:rPr>
        <w:t xml:space="preserve">tikai elektroniskajā projektu pieteikumu formā vietnē </w:t>
      </w:r>
      <w:r w:rsidRPr="002C00C4">
        <w:rPr>
          <w:rFonts w:ascii="Arial Narrow" w:eastAsia="Calibri" w:hAnsi="Arial Narrow"/>
          <w:b/>
          <w:bCs/>
          <w:i/>
          <w:iCs/>
          <w:color w:val="000000" w:themeColor="text1"/>
          <w:sz w:val="22"/>
          <w:szCs w:val="22"/>
          <w:lang w:val="lv-LV" w:eastAsia="en-US"/>
        </w:rPr>
        <w:t>balso.vidzeme.lv,</w:t>
      </w:r>
      <w:r w:rsidRPr="002C00C4">
        <w:rPr>
          <w:rFonts w:ascii="Arial Narrow" w:eastAsia="Calibri" w:hAnsi="Arial Narrow"/>
          <w:i/>
          <w:iCs/>
          <w:color w:val="000000" w:themeColor="text1"/>
          <w:sz w:val="22"/>
          <w:szCs w:val="22"/>
          <w:lang w:val="lv-LV" w:eastAsia="en-US"/>
        </w:rPr>
        <w:t xml:space="preserve">  </w:t>
      </w:r>
      <w:r w:rsidRPr="002C00C4">
        <w:rPr>
          <w:rFonts w:ascii="Arial Narrow" w:eastAsia="Calibri" w:hAnsi="Arial Narrow"/>
          <w:color w:val="000000" w:themeColor="text1"/>
          <w:sz w:val="22"/>
          <w:szCs w:val="22"/>
          <w:lang w:val="lv-LV" w:eastAsia="en-US"/>
        </w:rPr>
        <w:t>aizpildot projekta pieteikuma formas laukus.</w:t>
      </w:r>
    </w:p>
    <w:p w14:paraId="3CB1797E" w14:textId="77777777" w:rsidR="0036238D" w:rsidRPr="002C00C4" w:rsidRDefault="0036238D" w:rsidP="0036238D">
      <w:pPr>
        <w:pStyle w:val="ListParagraph"/>
        <w:numPr>
          <w:ilvl w:val="2"/>
          <w:numId w:val="1"/>
        </w:numPr>
        <w:tabs>
          <w:tab w:val="clear" w:pos="720"/>
          <w:tab w:val="left" w:pos="567"/>
          <w:tab w:val="left" w:pos="1134"/>
          <w:tab w:val="num" w:pos="1430"/>
        </w:tabs>
        <w:ind w:left="1430"/>
        <w:jc w:val="both"/>
        <w:rPr>
          <w:rFonts w:ascii="Arial Narrow" w:eastAsia="Calibri" w:hAnsi="Arial Narrow"/>
          <w:bCs/>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 xml:space="preserve">Projekta pieteicēja pārstāvis, aizpildot pieteikumu, autentificējas ar </w:t>
      </w:r>
      <w:r w:rsidRPr="002C00C4">
        <w:rPr>
          <w:rFonts w:ascii="Arial Narrow" w:eastAsia="Calibri" w:hAnsi="Arial Narrow"/>
          <w:bCs/>
          <w:i/>
          <w:iCs/>
          <w:color w:val="000000" w:themeColor="text1"/>
          <w:sz w:val="22"/>
          <w:szCs w:val="22"/>
          <w:lang w:val="lv-LV" w:eastAsia="ar-SA"/>
        </w:rPr>
        <w:t>latvija.lv</w:t>
      </w:r>
      <w:r w:rsidRPr="002C00C4">
        <w:rPr>
          <w:rFonts w:ascii="Arial Narrow" w:eastAsia="Calibri" w:hAnsi="Arial Narrow"/>
          <w:bCs/>
          <w:color w:val="000000" w:themeColor="text1"/>
          <w:sz w:val="22"/>
          <w:szCs w:val="22"/>
          <w:lang w:val="lv-LV" w:eastAsia="ar-SA"/>
        </w:rPr>
        <w:t>, tā apstiprinot savu identitāti;</w:t>
      </w:r>
    </w:p>
    <w:p w14:paraId="7F8E993B" w14:textId="77777777" w:rsidR="0036238D" w:rsidRPr="002C00C4" w:rsidRDefault="0036238D" w:rsidP="0036238D">
      <w:pPr>
        <w:pStyle w:val="ListParagraph"/>
        <w:numPr>
          <w:ilvl w:val="2"/>
          <w:numId w:val="1"/>
        </w:numPr>
        <w:tabs>
          <w:tab w:val="clear" w:pos="720"/>
          <w:tab w:val="left" w:pos="567"/>
          <w:tab w:val="left" w:pos="1134"/>
          <w:tab w:val="num" w:pos="1430"/>
        </w:tabs>
        <w:ind w:left="1430"/>
        <w:jc w:val="both"/>
        <w:rPr>
          <w:rFonts w:ascii="Arial Narrow" w:eastAsia="Calibri"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Projekta pieteikumu ar drošu elektronisko parakstu paraksta persona, kurai ir tiesības pārstāvēt Projekta pieteicēju atbilstoši normatīvajos aktos noteiktajam regulējumam, vai tās pilnvarota persona. Pilnvara (vai normatīvajos aktos tās apliecināta kopija) ir jāiesniedz kopā ar Projekta pieteikumu. Projekta pieteicējs apliecina, ka šajā projekta pieteikumā sniegtā informācija ir patiesa un, ka organizācija ir gatava realizēt aprakstīto projektu, ja tiks saņemts atbalsts  (apstiprinājums pievienots kā atsevišķs dokuments 1. pielikums).</w:t>
      </w:r>
    </w:p>
    <w:p w14:paraId="1C99710F" w14:textId="77777777" w:rsidR="0036238D" w:rsidRPr="002C00C4" w:rsidRDefault="0036238D" w:rsidP="0036238D">
      <w:pPr>
        <w:pStyle w:val="ListParagraph"/>
        <w:numPr>
          <w:ilvl w:val="1"/>
          <w:numId w:val="1"/>
        </w:numPr>
        <w:tabs>
          <w:tab w:val="clear" w:pos="720"/>
          <w:tab w:val="left" w:pos="709"/>
        </w:tabs>
        <w:ind w:left="792" w:hanging="432"/>
        <w:jc w:val="both"/>
        <w:rPr>
          <w:rFonts w:ascii="Arial Narrow" w:eastAsia="Calibri" w:hAnsi="Arial Narrow"/>
          <w:bCs/>
          <w:color w:val="000000" w:themeColor="text1"/>
          <w:sz w:val="22"/>
          <w:szCs w:val="22"/>
          <w:lang w:val="lv-LV" w:eastAsia="ar-SA"/>
        </w:rPr>
      </w:pPr>
      <w:r w:rsidRPr="002C00C4">
        <w:rPr>
          <w:rFonts w:ascii="Arial Narrow" w:eastAsia="Calibri" w:hAnsi="Arial Narrow"/>
          <w:color w:val="000000" w:themeColor="text1"/>
          <w:sz w:val="22"/>
          <w:szCs w:val="22"/>
          <w:lang w:val="lv-LV" w:eastAsia="ar-SA"/>
        </w:rPr>
        <w:t xml:space="preserve">Visiem dokumentiem, kas nav latviešu valodā, jāpievieno tulkojums, </w:t>
      </w:r>
      <w:r w:rsidRPr="002C00C4">
        <w:rPr>
          <w:rFonts w:ascii="Arial Narrow" w:hAnsi="Arial Narrow"/>
          <w:color w:val="000000" w:themeColor="text1"/>
          <w:sz w:val="22"/>
          <w:szCs w:val="22"/>
          <w:lang w:val="lv-LV" w:bidi="ne-NP"/>
        </w:rPr>
        <w:t>kas sagatavots atbilstoši normatīvajiem aktiem par kārtību, kādā apliecināmi dokumentu tulkojumi valsts valodā</w:t>
      </w:r>
      <w:r w:rsidRPr="002C00C4">
        <w:rPr>
          <w:rFonts w:ascii="Arial Narrow" w:eastAsia="Calibri" w:hAnsi="Arial Narrow"/>
          <w:color w:val="000000" w:themeColor="text1"/>
          <w:sz w:val="22"/>
          <w:szCs w:val="22"/>
          <w:lang w:val="lv-LV" w:eastAsia="ar-SA"/>
        </w:rPr>
        <w:t xml:space="preserve"> (</w:t>
      </w:r>
      <w:r w:rsidRPr="002C00C4">
        <w:rPr>
          <w:rFonts w:ascii="Arial Narrow" w:eastAsia="Helvetica" w:hAnsi="Arial Narrow"/>
          <w:i/>
          <w:color w:val="000000" w:themeColor="text1"/>
          <w:sz w:val="22"/>
          <w:szCs w:val="22"/>
          <w:lang w:val="lv-LV"/>
        </w:rPr>
        <w:t>Ministru kabineta 2000. gada 22. augusta noteikumi Nr.291 “K</w:t>
      </w:r>
      <w:r w:rsidRPr="002C00C4">
        <w:rPr>
          <w:rFonts w:ascii="Arial" w:eastAsia="Helvetica" w:hAnsi="Arial" w:cs="Arial"/>
          <w:i/>
          <w:color w:val="000000" w:themeColor="text1"/>
          <w:sz w:val="22"/>
          <w:szCs w:val="22"/>
          <w:lang w:val="lv-LV"/>
        </w:rPr>
        <w:t>ā</w:t>
      </w:r>
      <w:r w:rsidRPr="002C00C4">
        <w:rPr>
          <w:rFonts w:ascii="Arial Narrow" w:eastAsia="Helvetica" w:hAnsi="Arial Narrow"/>
          <w:i/>
          <w:color w:val="000000" w:themeColor="text1"/>
          <w:sz w:val="22"/>
          <w:szCs w:val="22"/>
          <w:lang w:val="lv-LV"/>
        </w:rPr>
        <w:t>rt</w:t>
      </w:r>
      <w:r w:rsidRPr="002C00C4">
        <w:rPr>
          <w:rFonts w:ascii="Arial" w:eastAsia="Helvetica" w:hAnsi="Arial" w:cs="Arial"/>
          <w:i/>
          <w:color w:val="000000" w:themeColor="text1"/>
          <w:sz w:val="22"/>
          <w:szCs w:val="22"/>
          <w:lang w:val="lv-LV"/>
        </w:rPr>
        <w:t>ī</w:t>
      </w:r>
      <w:r w:rsidRPr="002C00C4">
        <w:rPr>
          <w:rFonts w:ascii="Arial Narrow" w:eastAsia="Helvetica" w:hAnsi="Arial Narrow"/>
          <w:i/>
          <w:color w:val="000000" w:themeColor="text1"/>
          <w:sz w:val="22"/>
          <w:szCs w:val="22"/>
          <w:lang w:val="lv-LV"/>
        </w:rPr>
        <w:t>ba, k</w:t>
      </w:r>
      <w:r w:rsidRPr="002C00C4">
        <w:rPr>
          <w:rFonts w:ascii="Arial" w:eastAsia="Helvetica" w:hAnsi="Arial" w:cs="Arial"/>
          <w:i/>
          <w:color w:val="000000" w:themeColor="text1"/>
          <w:sz w:val="22"/>
          <w:szCs w:val="22"/>
          <w:lang w:val="lv-LV"/>
        </w:rPr>
        <w:t>ā</w:t>
      </w:r>
      <w:r w:rsidRPr="002C00C4">
        <w:rPr>
          <w:rFonts w:ascii="Arial Narrow" w:eastAsia="Helvetica" w:hAnsi="Arial Narrow"/>
          <w:i/>
          <w:color w:val="000000" w:themeColor="text1"/>
          <w:sz w:val="22"/>
          <w:szCs w:val="22"/>
          <w:lang w:val="lv-LV"/>
        </w:rPr>
        <w:t>d</w:t>
      </w:r>
      <w:r w:rsidRPr="002C00C4">
        <w:rPr>
          <w:rFonts w:ascii="Arial" w:eastAsia="Helvetica" w:hAnsi="Arial" w:cs="Arial"/>
          <w:i/>
          <w:color w:val="000000" w:themeColor="text1"/>
          <w:sz w:val="22"/>
          <w:szCs w:val="22"/>
          <w:lang w:val="lv-LV"/>
        </w:rPr>
        <w:t>ā</w:t>
      </w:r>
      <w:r w:rsidRPr="002C00C4">
        <w:rPr>
          <w:rFonts w:ascii="Arial Narrow" w:eastAsia="Helvetica" w:hAnsi="Arial Narrow"/>
          <w:i/>
          <w:color w:val="000000" w:themeColor="text1"/>
          <w:sz w:val="22"/>
          <w:szCs w:val="22"/>
          <w:lang w:val="lv-LV"/>
        </w:rPr>
        <w:t xml:space="preserve"> apliecin</w:t>
      </w:r>
      <w:r w:rsidRPr="002C00C4">
        <w:rPr>
          <w:rFonts w:ascii="Arial" w:eastAsia="Helvetica" w:hAnsi="Arial" w:cs="Arial"/>
          <w:i/>
          <w:color w:val="000000" w:themeColor="text1"/>
          <w:sz w:val="22"/>
          <w:szCs w:val="22"/>
          <w:lang w:val="lv-LV"/>
        </w:rPr>
        <w:t>ā</w:t>
      </w:r>
      <w:r w:rsidRPr="002C00C4">
        <w:rPr>
          <w:rFonts w:ascii="Arial Narrow" w:eastAsia="Helvetica" w:hAnsi="Arial Narrow"/>
          <w:i/>
          <w:color w:val="000000" w:themeColor="text1"/>
          <w:sz w:val="22"/>
          <w:szCs w:val="22"/>
          <w:lang w:val="lv-LV"/>
        </w:rPr>
        <w:t>mi dokumentu tulkojumi valsts valod</w:t>
      </w:r>
      <w:r w:rsidRPr="002C00C4">
        <w:rPr>
          <w:rFonts w:ascii="Arial" w:eastAsia="Helvetica" w:hAnsi="Arial" w:cs="Arial"/>
          <w:i/>
          <w:color w:val="000000" w:themeColor="text1"/>
          <w:sz w:val="22"/>
          <w:szCs w:val="22"/>
          <w:lang w:val="lv-LV"/>
        </w:rPr>
        <w:t>ā</w:t>
      </w:r>
      <w:r w:rsidRPr="002C00C4">
        <w:rPr>
          <w:rFonts w:ascii="Arial Narrow" w:eastAsia="Helvetica" w:hAnsi="Arial Narrow"/>
          <w:i/>
          <w:color w:val="000000" w:themeColor="text1"/>
          <w:sz w:val="22"/>
          <w:szCs w:val="22"/>
          <w:lang w:val="lv-LV"/>
        </w:rPr>
        <w:t>”, skat</w:t>
      </w:r>
      <w:r w:rsidRPr="002C00C4">
        <w:rPr>
          <w:rFonts w:ascii="Arial" w:eastAsia="Helvetica" w:hAnsi="Arial" w:cs="Arial"/>
          <w:i/>
          <w:color w:val="000000" w:themeColor="text1"/>
          <w:sz w:val="22"/>
          <w:szCs w:val="22"/>
          <w:lang w:val="lv-LV"/>
        </w:rPr>
        <w:t>ī</w:t>
      </w:r>
      <w:r w:rsidRPr="002C00C4">
        <w:rPr>
          <w:rFonts w:ascii="Arial Narrow" w:eastAsia="Helvetica" w:hAnsi="Arial Narrow"/>
          <w:i/>
          <w:color w:val="000000" w:themeColor="text1"/>
          <w:sz w:val="22"/>
          <w:szCs w:val="22"/>
          <w:lang w:val="lv-LV"/>
        </w:rPr>
        <w:t>t:</w:t>
      </w:r>
      <w:r w:rsidRPr="002C00C4">
        <w:rPr>
          <w:rFonts w:ascii="Arial Narrow" w:hAnsi="Arial Narrow"/>
          <w:i/>
          <w:color w:val="000000" w:themeColor="text1"/>
          <w:sz w:val="22"/>
          <w:szCs w:val="22"/>
          <w:lang w:val="lv-LV"/>
        </w:rPr>
        <w:t xml:space="preserve"> </w:t>
      </w:r>
      <w:hyperlink r:id="rId10" w:history="1">
        <w:r w:rsidRPr="002C00C4">
          <w:rPr>
            <w:rFonts w:ascii="Arial Narrow" w:eastAsia="Helvetica" w:hAnsi="Arial Narrow"/>
            <w:i/>
            <w:color w:val="000000" w:themeColor="text1"/>
            <w:sz w:val="22"/>
            <w:szCs w:val="22"/>
            <w:u w:val="single"/>
            <w:lang w:val="lv-LV"/>
          </w:rPr>
          <w:t>http://likumi.lv/doc.php?id=10127</w:t>
        </w:r>
      </w:hyperlink>
      <w:r w:rsidRPr="002C00C4">
        <w:rPr>
          <w:rFonts w:ascii="Arial Narrow" w:eastAsia="Helvetica" w:hAnsi="Arial Narrow"/>
          <w:i/>
          <w:color w:val="000000" w:themeColor="text1"/>
          <w:sz w:val="22"/>
          <w:szCs w:val="22"/>
          <w:u w:val="single"/>
          <w:lang w:val="lv-LV"/>
        </w:rPr>
        <w:t>)</w:t>
      </w:r>
      <w:r w:rsidRPr="002C00C4">
        <w:rPr>
          <w:rFonts w:ascii="Arial Narrow" w:eastAsia="Calibri" w:hAnsi="Arial Narrow"/>
          <w:color w:val="000000" w:themeColor="text1"/>
          <w:sz w:val="22"/>
          <w:szCs w:val="22"/>
          <w:lang w:val="lv-LV" w:eastAsia="ar-SA"/>
        </w:rPr>
        <w:t>.</w:t>
      </w:r>
    </w:p>
    <w:p w14:paraId="33DFA9BD" w14:textId="77777777" w:rsidR="001F62D6" w:rsidRPr="002C00C4" w:rsidRDefault="001F62D6" w:rsidP="001F62D6">
      <w:pPr>
        <w:tabs>
          <w:tab w:val="left" w:pos="540"/>
        </w:tabs>
        <w:ind w:left="540"/>
        <w:jc w:val="both"/>
        <w:rPr>
          <w:rFonts w:ascii="Arial Narrow" w:hAnsi="Arial Narrow"/>
          <w:color w:val="000000" w:themeColor="text1"/>
          <w:sz w:val="22"/>
          <w:szCs w:val="22"/>
          <w:lang w:val="lv-LV"/>
        </w:rPr>
      </w:pPr>
    </w:p>
    <w:p w14:paraId="267F8FB4"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Projekta pieteikumā jāietver:</w:t>
      </w:r>
    </w:p>
    <w:p w14:paraId="2C4C38B1" w14:textId="77777777" w:rsidR="009C5A2C" w:rsidRPr="002C00C4" w:rsidRDefault="009C5A2C" w:rsidP="009C5A2C">
      <w:pPr>
        <w:pStyle w:val="ListParagraph"/>
        <w:numPr>
          <w:ilvl w:val="1"/>
          <w:numId w:val="1"/>
        </w:numPr>
        <w:tabs>
          <w:tab w:val="clear" w:pos="720"/>
          <w:tab w:val="left" w:pos="851"/>
        </w:tabs>
        <w:ind w:hanging="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nosaukums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100 rakstzīmes). </w:t>
      </w:r>
    </w:p>
    <w:p w14:paraId="03279AD9" w14:textId="77777777" w:rsidR="009C5A2C" w:rsidRPr="002C00C4" w:rsidRDefault="009C5A2C" w:rsidP="009C5A2C">
      <w:pPr>
        <w:pStyle w:val="ListParagraph"/>
        <w:numPr>
          <w:ilvl w:val="1"/>
          <w:numId w:val="1"/>
        </w:numPr>
        <w:tabs>
          <w:tab w:val="clear" w:pos="720"/>
          <w:tab w:val="left" w:pos="851"/>
        </w:tabs>
        <w:ind w:hanging="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Projekta pieteicēja informācija (juridiskais statuss, nosaukums, reģistrācijas nr., juridiskā un faktiskā adrese, tālrunis, e-pasts, bankas rekvizīti). </w:t>
      </w:r>
    </w:p>
    <w:p w14:paraId="216C2152" w14:textId="77777777" w:rsidR="009C5A2C" w:rsidRPr="002C00C4" w:rsidRDefault="009C5A2C" w:rsidP="009C5A2C">
      <w:pPr>
        <w:pStyle w:val="ListParagraph"/>
        <w:numPr>
          <w:ilvl w:val="1"/>
          <w:numId w:val="1"/>
        </w:numPr>
        <w:tabs>
          <w:tab w:val="clear" w:pos="720"/>
          <w:tab w:val="left" w:pos="851"/>
        </w:tabs>
        <w:ind w:hanging="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vadītājs (vārds, uzvārds, amats, tālrunis, e pasts). CV pievienojams atsevišķā dokumentā, kurā sniedz informāciju par projekta vadītāja zināšanām, darba pieredzi un profesionālajām iemaņām.</w:t>
      </w:r>
    </w:p>
    <w:p w14:paraId="4C46F9E4" w14:textId="7D7C41A1" w:rsidR="009C5A2C" w:rsidRPr="002C00C4" w:rsidRDefault="009C5A2C" w:rsidP="009C5A2C">
      <w:pPr>
        <w:numPr>
          <w:ilvl w:val="0"/>
          <w:numId w:val="2"/>
        </w:numPr>
        <w:tabs>
          <w:tab w:val="left" w:pos="851"/>
        </w:tabs>
        <w:suppressAutoHyphens/>
        <w:autoSpaceDE/>
        <w:autoSpaceDN/>
        <w:ind w:hanging="29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t>Projekta vadītājs organizē un atbild par projekta gaitu, ir lietas kursā par projekta notikumiem, kalendāro grafiku un atskaites sagatavošanu, ir galvenā kontaktpersona saziņai ar Vidzemes kultūras programmas 202</w:t>
      </w:r>
      <w:r w:rsidR="00E756A4" w:rsidRPr="002C00C4">
        <w:rPr>
          <w:rFonts w:ascii="Arial Narrow" w:eastAsia="Calibri" w:hAnsi="Arial Narrow" w:cs="Times New Roman"/>
          <w:bCs/>
          <w:color w:val="000000" w:themeColor="text1"/>
          <w:sz w:val="22"/>
          <w:szCs w:val="22"/>
          <w:lang w:val="lv-LV" w:eastAsia="ar-SA"/>
        </w:rPr>
        <w:t>5</w:t>
      </w:r>
      <w:r w:rsidRPr="002C00C4">
        <w:rPr>
          <w:rFonts w:ascii="Arial Narrow" w:eastAsia="Calibri" w:hAnsi="Arial Narrow" w:cs="Times New Roman"/>
          <w:bCs/>
          <w:color w:val="000000" w:themeColor="text1"/>
          <w:sz w:val="22"/>
          <w:szCs w:val="22"/>
          <w:lang w:val="lv-LV" w:eastAsia="ar-SA"/>
        </w:rPr>
        <w:t xml:space="preserve"> projektu konkursa administratoru. </w:t>
      </w:r>
    </w:p>
    <w:p w14:paraId="59ED8C06" w14:textId="77777777" w:rsidR="009C5A2C" w:rsidRPr="002C00C4" w:rsidRDefault="009C5A2C" w:rsidP="009C5A2C">
      <w:pPr>
        <w:pStyle w:val="ListParagraph"/>
        <w:numPr>
          <w:ilvl w:val="1"/>
          <w:numId w:val="1"/>
        </w:numPr>
        <w:tabs>
          <w:tab w:val="clear" w:pos="720"/>
          <w:tab w:val="left" w:pos="851"/>
        </w:tabs>
        <w:ind w:hanging="294"/>
        <w:jc w:val="both"/>
        <w:rPr>
          <w:rFonts w:ascii="Arial Narrow" w:eastAsia="Calibri"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Projekta īstenošanas termiņi (sākuma datums, beigu datums). </w:t>
      </w:r>
    </w:p>
    <w:p w14:paraId="0921A71D" w14:textId="77777777" w:rsidR="009C5A2C" w:rsidRPr="002C00C4" w:rsidRDefault="009C5A2C" w:rsidP="009C5A2C">
      <w:pPr>
        <w:pStyle w:val="ListParagraph"/>
        <w:numPr>
          <w:ilvl w:val="1"/>
          <w:numId w:val="1"/>
        </w:numPr>
        <w:tabs>
          <w:tab w:val="clear" w:pos="720"/>
          <w:tab w:val="left" w:pos="851"/>
        </w:tabs>
        <w:ind w:hanging="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kopsavilkums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1500 rakstzīmes). </w:t>
      </w:r>
    </w:p>
    <w:p w14:paraId="6B14AA59" w14:textId="77777777" w:rsidR="009C5A2C" w:rsidRPr="002C00C4" w:rsidRDefault="009C5A2C" w:rsidP="009C5A2C">
      <w:pPr>
        <w:pStyle w:val="ListParagraph"/>
        <w:numPr>
          <w:ilvl w:val="0"/>
          <w:numId w:val="2"/>
        </w:numPr>
        <w:tabs>
          <w:tab w:val="left" w:pos="851"/>
        </w:tabs>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Projekta apraksts, kas ļauj iepazīties ar projektu un tā sasniedzamajiem rezultātiem kopumā. </w:t>
      </w:r>
    </w:p>
    <w:p w14:paraId="12D7F59F" w14:textId="77777777" w:rsidR="009C5A2C" w:rsidRPr="002C00C4" w:rsidRDefault="009C5A2C" w:rsidP="009C5A2C">
      <w:pPr>
        <w:pStyle w:val="ListParagraph"/>
        <w:numPr>
          <w:ilvl w:val="1"/>
          <w:numId w:val="1"/>
        </w:numPr>
        <w:tabs>
          <w:tab w:val="clear" w:pos="720"/>
          <w:tab w:val="left" w:pos="851"/>
        </w:tabs>
        <w:ind w:left="851" w:hanging="425"/>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pamatojums un mērķu apraksts. Apraksts -</w:t>
      </w:r>
      <w:r w:rsidRPr="002C00C4">
        <w:rPr>
          <w:color w:val="000000" w:themeColor="text1"/>
          <w:sz w:val="22"/>
          <w:szCs w:val="22"/>
          <w:lang w:val="lv-LV"/>
        </w:rPr>
        <w:t xml:space="preserve"> </w:t>
      </w:r>
      <w:r w:rsidRPr="002C00C4">
        <w:rPr>
          <w:rFonts w:ascii="Arial Narrow" w:hAnsi="Arial Narrow"/>
          <w:color w:val="000000" w:themeColor="text1"/>
          <w:sz w:val="22"/>
          <w:szCs w:val="22"/>
          <w:shd w:val="clear" w:color="auto" w:fill="FFFFFF"/>
          <w:lang w:val="lv-LV"/>
        </w:rPr>
        <w:t xml:space="preserve">pieteiktā projekta paredzamais ieguldījums vēsturiskās zemes </w:t>
      </w:r>
      <w:r w:rsidRPr="002C00C4">
        <w:rPr>
          <w:rFonts w:ascii="Arial Narrow" w:hAnsi="Arial Narrow"/>
          <w:color w:val="000000" w:themeColor="text1"/>
          <w:sz w:val="22"/>
          <w:szCs w:val="22"/>
          <w:lang w:val="lv-LV"/>
        </w:rPr>
        <w:t>kultūras daudzveidības saglabāšanā un attīstībā</w:t>
      </w:r>
      <w:r w:rsidRPr="002C00C4">
        <w:rPr>
          <w:rFonts w:ascii="Arial Narrow" w:hAnsi="Arial Narrow"/>
          <w:color w:val="000000" w:themeColor="text1"/>
          <w:sz w:val="22"/>
          <w:szCs w:val="22"/>
          <w:shd w:val="clear" w:color="auto" w:fill="FFFFFF"/>
          <w:lang w:val="lv-LV"/>
        </w:rPr>
        <w:t xml:space="preserve"> un kvalitatīva un daudzveidīga mākslas un kultūras pieejamības paplašināšanā</w:t>
      </w:r>
      <w:r w:rsidRPr="002C00C4">
        <w:rPr>
          <w:rFonts w:ascii="Arial Narrow" w:hAnsi="Arial Narrow"/>
          <w:color w:val="000000" w:themeColor="text1"/>
          <w:sz w:val="22"/>
          <w:szCs w:val="22"/>
          <w:lang w:val="lv-LV" w:eastAsia="ar-SA"/>
        </w:rPr>
        <w:t xml:space="preserve">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2000 rakstzīmes). </w:t>
      </w:r>
    </w:p>
    <w:p w14:paraId="01F68DC9" w14:textId="77777777" w:rsidR="009C5A2C" w:rsidRPr="002C00C4" w:rsidRDefault="009C5A2C" w:rsidP="009C5A2C">
      <w:pPr>
        <w:pStyle w:val="ListParagraph"/>
        <w:numPr>
          <w:ilvl w:val="0"/>
          <w:numId w:val="2"/>
        </w:numPr>
        <w:tabs>
          <w:tab w:val="left" w:pos="851"/>
        </w:tabs>
        <w:jc w:val="both"/>
        <w:rPr>
          <w:rFonts w:ascii="Arial Narrow" w:hAnsi="Arial Narrow"/>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Kāpēc nepieciešams īstenot tieši šo projektu un tā atbilstība programmas mērķim (-</w:t>
      </w:r>
      <w:proofErr w:type="spellStart"/>
      <w:r w:rsidRPr="002C00C4">
        <w:rPr>
          <w:rFonts w:ascii="Arial Narrow" w:eastAsia="Calibri" w:hAnsi="Arial Narrow"/>
          <w:bCs/>
          <w:color w:val="000000" w:themeColor="text1"/>
          <w:sz w:val="22"/>
          <w:szCs w:val="22"/>
          <w:lang w:val="lv-LV" w:eastAsia="ar-SA"/>
        </w:rPr>
        <w:t>iem</w:t>
      </w:r>
      <w:proofErr w:type="spellEnd"/>
      <w:r w:rsidRPr="002C00C4">
        <w:rPr>
          <w:rFonts w:ascii="Arial Narrow" w:eastAsia="Calibri" w:hAnsi="Arial Narrow"/>
          <w:bCs/>
          <w:color w:val="000000" w:themeColor="text1"/>
          <w:sz w:val="22"/>
          <w:szCs w:val="22"/>
          <w:lang w:val="lv-LV" w:eastAsia="ar-SA"/>
        </w:rPr>
        <w:t>)?</w:t>
      </w:r>
    </w:p>
    <w:p w14:paraId="6AAA1442" w14:textId="77777777" w:rsidR="009C5A2C" w:rsidRPr="002C00C4" w:rsidRDefault="009C5A2C" w:rsidP="009C5A2C">
      <w:pPr>
        <w:pStyle w:val="ListParagraph"/>
        <w:numPr>
          <w:ilvl w:val="1"/>
          <w:numId w:val="1"/>
        </w:numPr>
        <w:tabs>
          <w:tab w:val="clear" w:pos="720"/>
          <w:tab w:val="left" w:pos="851"/>
        </w:tabs>
        <w:ind w:hanging="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uzdevumi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2000 rakstzīmes). </w:t>
      </w:r>
    </w:p>
    <w:p w14:paraId="19D829AF" w14:textId="77777777" w:rsidR="009C5A2C" w:rsidRPr="002C00C4" w:rsidRDefault="009C5A2C" w:rsidP="009C5A2C">
      <w:pPr>
        <w:pStyle w:val="ListParagraph"/>
        <w:numPr>
          <w:ilvl w:val="0"/>
          <w:numId w:val="2"/>
        </w:numPr>
        <w:tabs>
          <w:tab w:val="left" w:pos="851"/>
        </w:tabs>
        <w:jc w:val="both"/>
        <w:rPr>
          <w:rFonts w:ascii="Arial Narrow" w:eastAsia="Calibri" w:hAnsi="Arial Narrow"/>
          <w:bCs/>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Kas jādara, lai īstenotu projektu un sasniegtu rezultātu?</w:t>
      </w:r>
    </w:p>
    <w:p w14:paraId="14C3D2CD" w14:textId="77777777" w:rsidR="009C5A2C" w:rsidRPr="002C00C4" w:rsidRDefault="009C5A2C" w:rsidP="009C5A2C">
      <w:pPr>
        <w:pStyle w:val="ListParagraph"/>
        <w:numPr>
          <w:ilvl w:val="1"/>
          <w:numId w:val="1"/>
        </w:numPr>
        <w:tabs>
          <w:tab w:val="clear" w:pos="720"/>
          <w:tab w:val="left" w:pos="851"/>
        </w:tabs>
        <w:ind w:hanging="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Projekta galaprodukts. </w:t>
      </w:r>
    </w:p>
    <w:p w14:paraId="377ACD1A" w14:textId="77777777" w:rsidR="009C5A2C" w:rsidRPr="002C00C4" w:rsidRDefault="009C5A2C" w:rsidP="009C5A2C">
      <w:pPr>
        <w:pStyle w:val="ListParagraph"/>
        <w:numPr>
          <w:ilvl w:val="2"/>
          <w:numId w:val="1"/>
        </w:numPr>
        <w:tabs>
          <w:tab w:val="clear" w:pos="720"/>
          <w:tab w:val="num" w:pos="1430"/>
        </w:tabs>
        <w:ind w:left="1134" w:hanging="153"/>
        <w:jc w:val="both"/>
        <w:rPr>
          <w:rFonts w:ascii="Arial Narrow" w:eastAsia="Calibri" w:hAnsi="Arial Narrow"/>
          <w:bCs/>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 xml:space="preserve">iesniedzot ar izdevējdarbību saistītus projektus, jāpievieno – nodomu protokols vai līgums starp izdevniecību un autoru/sastādītāju, tipogrāfijas </w:t>
      </w:r>
      <w:proofErr w:type="spellStart"/>
      <w:r w:rsidRPr="002C00C4">
        <w:rPr>
          <w:rFonts w:ascii="Arial Narrow" w:eastAsia="Calibri" w:hAnsi="Arial Narrow"/>
          <w:bCs/>
          <w:color w:val="000000" w:themeColor="text1"/>
          <w:sz w:val="22"/>
          <w:szCs w:val="22"/>
          <w:lang w:val="lv-LV" w:eastAsia="ar-SA"/>
        </w:rPr>
        <w:t>priekškalkulācija</w:t>
      </w:r>
      <w:proofErr w:type="spellEnd"/>
      <w:r w:rsidRPr="002C00C4">
        <w:rPr>
          <w:rFonts w:ascii="Arial Narrow" w:eastAsia="Calibri" w:hAnsi="Arial Narrow"/>
          <w:bCs/>
          <w:color w:val="000000" w:themeColor="text1"/>
          <w:sz w:val="22"/>
          <w:szCs w:val="22"/>
          <w:lang w:val="lv-LV" w:eastAsia="ar-SA"/>
        </w:rPr>
        <w:t xml:space="preserve"> vai tāme, kā arī manuskripts vai tā daļa;</w:t>
      </w:r>
    </w:p>
    <w:p w14:paraId="7D1B34FC" w14:textId="77777777" w:rsidR="009C5A2C" w:rsidRPr="002C00C4" w:rsidRDefault="009C5A2C" w:rsidP="009C5A2C">
      <w:pPr>
        <w:pStyle w:val="ListParagraph"/>
        <w:numPr>
          <w:ilvl w:val="2"/>
          <w:numId w:val="1"/>
        </w:numPr>
        <w:tabs>
          <w:tab w:val="clear" w:pos="720"/>
          <w:tab w:val="num" w:pos="1430"/>
        </w:tabs>
        <w:ind w:left="1134" w:hanging="153"/>
        <w:jc w:val="both"/>
        <w:rPr>
          <w:rFonts w:ascii="Arial Narrow" w:eastAsia="Calibri" w:hAnsi="Arial Narrow"/>
          <w:bCs/>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iesniedzot ar interneta mājaslapas izveidi vai pārveidošanu saistītus projektus, jāpievieno detalizēts mājaslapas struktūras apraksts un informācija par tās saturu un apjomu, uzturēšanas plānu pēc projekta beigām;</w:t>
      </w:r>
    </w:p>
    <w:p w14:paraId="17CC9FE2" w14:textId="77777777" w:rsidR="009C5A2C" w:rsidRPr="002C00C4" w:rsidRDefault="009C5A2C" w:rsidP="009C5A2C">
      <w:pPr>
        <w:pStyle w:val="ListParagraph"/>
        <w:numPr>
          <w:ilvl w:val="2"/>
          <w:numId w:val="1"/>
        </w:numPr>
        <w:tabs>
          <w:tab w:val="clear" w:pos="720"/>
          <w:tab w:val="num" w:pos="1430"/>
        </w:tabs>
        <w:ind w:left="1134" w:hanging="153"/>
        <w:jc w:val="both"/>
        <w:rPr>
          <w:rFonts w:ascii="Arial Narrow" w:eastAsia="Calibri"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iesniedzot projektus, kas paredz semināru, darbnīcu, meistarklašu vai citu izglītojošu pasākumu organizēšanu, jāpievieno visu projektā minēto lektoru / pasniedzēju autobiogrāfijas (CV), kā arī apstiprinājums par dalību projektā (aizpildāms apliecinājums pievienots kā atsevišķs dokuments pielikums Nr. 2);</w:t>
      </w:r>
    </w:p>
    <w:p w14:paraId="201E7027" w14:textId="77777777" w:rsidR="009C5A2C" w:rsidRPr="002C00C4" w:rsidRDefault="009C5A2C" w:rsidP="009C5A2C">
      <w:pPr>
        <w:pStyle w:val="ListParagraph"/>
        <w:numPr>
          <w:ilvl w:val="2"/>
          <w:numId w:val="1"/>
        </w:numPr>
        <w:tabs>
          <w:tab w:val="clear" w:pos="720"/>
          <w:tab w:val="num" w:pos="1430"/>
        </w:tabs>
        <w:ind w:left="1134" w:hanging="153"/>
        <w:jc w:val="both"/>
        <w:rPr>
          <w:rFonts w:ascii="Arial Narrow" w:eastAsia="Calibri" w:hAnsi="Arial Narrow"/>
          <w:bCs/>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lastRenderedPageBreak/>
        <w:t xml:space="preserve">iesniedzot projektus, kas paredz koncertu, izrāžu vai citu kultūras pasākumu organizēšanu sadarbības partnera norises vietā, jāpievieno apliecinājums no sadarbības iestādes (koncertzāles, izglītības iestādes), kā arī koncerta vai pasākuma programma; </w:t>
      </w:r>
    </w:p>
    <w:p w14:paraId="4AC153D8" w14:textId="77777777" w:rsidR="009C5A2C" w:rsidRPr="002C00C4" w:rsidRDefault="009C5A2C" w:rsidP="009C5A2C">
      <w:pPr>
        <w:pStyle w:val="ListParagraph"/>
        <w:numPr>
          <w:ilvl w:val="2"/>
          <w:numId w:val="1"/>
        </w:numPr>
        <w:tabs>
          <w:tab w:val="clear" w:pos="720"/>
          <w:tab w:val="num" w:pos="1430"/>
        </w:tabs>
        <w:ind w:left="1134" w:hanging="153"/>
        <w:jc w:val="both"/>
        <w:rPr>
          <w:rFonts w:ascii="Arial Narrow" w:eastAsia="Calibri" w:hAnsi="Arial Narrow"/>
          <w:bCs/>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iesniedzot projektus, kas tiek īstenoti ik gadu (nometnes, festivāli, pasākumi), jāpievieno apraksts par pasākuma izaugsmi, ilgtermiņa ietekmi un jauninājumiem projekta ietvaros.</w:t>
      </w:r>
    </w:p>
    <w:p w14:paraId="75BA70D7" w14:textId="77777777" w:rsidR="009C5A2C" w:rsidRPr="002C00C4" w:rsidRDefault="009C5A2C" w:rsidP="009C5A2C">
      <w:pPr>
        <w:pStyle w:val="ListParagraph"/>
        <w:numPr>
          <w:ilvl w:val="1"/>
          <w:numId w:val="1"/>
        </w:numPr>
        <w:tabs>
          <w:tab w:val="clear" w:pos="720"/>
          <w:tab w:val="left" w:pos="1134"/>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Projekta atbilstība mērķim: </w:t>
      </w:r>
    </w:p>
    <w:p w14:paraId="0C87CD1D" w14:textId="77777777" w:rsidR="009C5A2C" w:rsidRPr="002C00C4" w:rsidRDefault="009C5A2C" w:rsidP="009C5A2C">
      <w:pPr>
        <w:pStyle w:val="ListParagraph"/>
        <w:numPr>
          <w:ilvl w:val="0"/>
          <w:numId w:val="8"/>
        </w:numPr>
        <w:spacing w:line="240" w:lineRule="exact"/>
        <w:ind w:firstLine="261"/>
        <w:rPr>
          <w:rFonts w:ascii="Arial Narrow" w:hAnsi="Arial Narrow" w:cs="Arial"/>
          <w:color w:val="000000" w:themeColor="text1"/>
          <w:sz w:val="22"/>
          <w:szCs w:val="22"/>
          <w:lang w:val="lv-LV"/>
        </w:rPr>
      </w:pPr>
      <w:r w:rsidRPr="002C00C4">
        <w:rPr>
          <w:rFonts w:ascii="Arial Narrow" w:hAnsi="Arial Narrow" w:cs="Arial"/>
          <w:bCs/>
          <w:color w:val="000000" w:themeColor="text1"/>
          <w:sz w:val="22"/>
          <w:szCs w:val="22"/>
          <w:lang w:val="lv-LV"/>
        </w:rPr>
        <w:t>Kvalitatīvas un daudzveidīgas kultūras pieejamība latviešu vēsturiskajās zemēs;</w:t>
      </w:r>
    </w:p>
    <w:p w14:paraId="50D47F51" w14:textId="77777777" w:rsidR="009C5A2C" w:rsidRPr="002C00C4" w:rsidRDefault="009C5A2C" w:rsidP="009C5A2C">
      <w:pPr>
        <w:pStyle w:val="ListParagraph"/>
        <w:numPr>
          <w:ilvl w:val="0"/>
          <w:numId w:val="8"/>
        </w:numPr>
        <w:tabs>
          <w:tab w:val="left" w:pos="540"/>
        </w:tabs>
        <w:spacing w:line="240" w:lineRule="exact"/>
        <w:ind w:firstLine="261"/>
        <w:jc w:val="both"/>
        <w:rPr>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Vidzemes</w:t>
      </w:r>
      <w:r w:rsidRPr="002C00C4">
        <w:rPr>
          <w:rFonts w:ascii="Arial Narrow" w:hAnsi="Arial Narrow"/>
          <w:color w:val="000000" w:themeColor="text1"/>
          <w:sz w:val="22"/>
          <w:szCs w:val="22"/>
          <w:lang w:val="lv-LV"/>
        </w:rPr>
        <w:t xml:space="preserve"> savdabības izzināšana, saglabāšana un popularizēšana.</w:t>
      </w:r>
    </w:p>
    <w:p w14:paraId="03251F98"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atbilstība prioritātēm:</w:t>
      </w:r>
    </w:p>
    <w:p w14:paraId="4239C38A" w14:textId="77777777" w:rsidR="009C5A2C" w:rsidRPr="002C00C4" w:rsidRDefault="009C5A2C" w:rsidP="009C5A2C">
      <w:pPr>
        <w:pStyle w:val="ListParagraph"/>
        <w:numPr>
          <w:ilvl w:val="2"/>
          <w:numId w:val="9"/>
        </w:numPr>
        <w:ind w:left="2127" w:hanging="426"/>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kvalitatīvas mākslas un kultūras pieejamības nodrošināšanu Vidzemē;</w:t>
      </w:r>
    </w:p>
    <w:p w14:paraId="3D0F5D40" w14:textId="77777777" w:rsidR="009C5A2C" w:rsidRPr="002C00C4" w:rsidRDefault="009C5A2C" w:rsidP="009C5A2C">
      <w:pPr>
        <w:numPr>
          <w:ilvl w:val="2"/>
          <w:numId w:val="9"/>
        </w:numPr>
        <w:autoSpaceDE/>
        <w:autoSpaceDN/>
        <w:ind w:left="2127" w:hanging="426"/>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Vidzemes kultūras daudzveidības izzināšanu, saglabāšanu un attīstību;</w:t>
      </w:r>
    </w:p>
    <w:p w14:paraId="1179421C" w14:textId="77777777" w:rsidR="009C5A2C" w:rsidRPr="002C00C4" w:rsidRDefault="009C5A2C" w:rsidP="009C5A2C">
      <w:pPr>
        <w:numPr>
          <w:ilvl w:val="2"/>
          <w:numId w:val="9"/>
        </w:numPr>
        <w:autoSpaceDE/>
        <w:autoSpaceDN/>
        <w:ind w:left="2127" w:hanging="426"/>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ar Vidzemi</w:t>
      </w:r>
      <w:r w:rsidRPr="002C00C4">
        <w:rPr>
          <w:rFonts w:ascii="Arial Narrow" w:hAnsi="Arial Narrow"/>
          <w:color w:val="000000" w:themeColor="text1"/>
          <w:sz w:val="22"/>
          <w:szCs w:val="22"/>
          <w:lang w:val="lv-LV"/>
        </w:rPr>
        <w:t xml:space="preserve"> saistītu jaunradi;</w:t>
      </w:r>
    </w:p>
    <w:p w14:paraId="73E9E830" w14:textId="77777777" w:rsidR="009C5A2C" w:rsidRPr="002C00C4" w:rsidRDefault="009C5A2C" w:rsidP="009C5A2C">
      <w:pPr>
        <w:numPr>
          <w:ilvl w:val="2"/>
          <w:numId w:val="9"/>
        </w:numPr>
        <w:autoSpaceDE/>
        <w:autoSpaceDN/>
        <w:ind w:left="2127" w:hanging="426"/>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tradicionālo zināšanu un amatu prasmju saglabāšanu, praktizēšanu, dokumentēšanu, izpēti, popularizēšanu, un pārnesi, kā arī to integrāciju tūrisma aktivitātēs;</w:t>
      </w:r>
    </w:p>
    <w:p w14:paraId="6F7D663B" w14:textId="77777777" w:rsidR="009C5A2C" w:rsidRPr="002C00C4" w:rsidRDefault="009C5A2C" w:rsidP="009C5A2C">
      <w:pPr>
        <w:numPr>
          <w:ilvl w:val="2"/>
          <w:numId w:val="9"/>
        </w:numPr>
        <w:autoSpaceDE/>
        <w:autoSpaceDN/>
        <w:ind w:left="2127" w:hanging="426"/>
        <w:jc w:val="both"/>
        <w:rPr>
          <w:rStyle w:val="c1"/>
          <w:rFonts w:ascii="Arial Narrow" w:hAnsi="Arial Narrow"/>
          <w:b/>
          <w:bCs/>
          <w:color w:val="000000" w:themeColor="text1"/>
          <w:sz w:val="22"/>
          <w:szCs w:val="22"/>
          <w:lang w:val="lv-LV"/>
        </w:rPr>
      </w:pPr>
      <w:r w:rsidRPr="002C00C4">
        <w:rPr>
          <w:rStyle w:val="c1"/>
          <w:rFonts w:ascii="Arial Narrow" w:hAnsi="Arial Narrow"/>
          <w:color w:val="000000" w:themeColor="text1"/>
          <w:sz w:val="22"/>
          <w:szCs w:val="22"/>
          <w:lang w:val="lv-LV"/>
        </w:rPr>
        <w:t xml:space="preserve"> bērnu un jauniešu iesaisti kultūras projektu aktivitātēs un radošajos procesos;</w:t>
      </w:r>
    </w:p>
    <w:p w14:paraId="38C7DBBF" w14:textId="77777777" w:rsidR="009C5A2C" w:rsidRPr="002C00C4" w:rsidRDefault="009C5A2C" w:rsidP="009C5A2C">
      <w:pPr>
        <w:numPr>
          <w:ilvl w:val="2"/>
          <w:numId w:val="9"/>
        </w:numPr>
        <w:autoSpaceDE/>
        <w:autoSpaceDN/>
        <w:ind w:left="2127" w:hanging="426"/>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 xml:space="preserve"> kultūras darbinieku, amatnieku kapacitātes celšanu (semināri, pieredzes apmaiņa, apmācības, u.c.).</w:t>
      </w:r>
    </w:p>
    <w:p w14:paraId="66460108" w14:textId="77777777" w:rsidR="009C5A2C" w:rsidRPr="002C00C4" w:rsidRDefault="009C5A2C" w:rsidP="009C5A2C">
      <w:pPr>
        <w:numPr>
          <w:ilvl w:val="2"/>
          <w:numId w:val="9"/>
        </w:numPr>
        <w:autoSpaceDE/>
        <w:autoSpaceDN/>
        <w:ind w:left="2127" w:hanging="426"/>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 xml:space="preserve">Vidzemes, tās </w:t>
      </w:r>
      <w:proofErr w:type="spellStart"/>
      <w:r w:rsidRPr="002C00C4">
        <w:rPr>
          <w:rStyle w:val="c1"/>
          <w:rFonts w:ascii="Arial Narrow" w:hAnsi="Arial Narrow"/>
          <w:color w:val="000000" w:themeColor="text1"/>
          <w:sz w:val="22"/>
          <w:szCs w:val="22"/>
          <w:lang w:val="lv-LV"/>
        </w:rPr>
        <w:t>kultūrtelpu</w:t>
      </w:r>
      <w:proofErr w:type="spellEnd"/>
      <w:r w:rsidRPr="002C00C4">
        <w:rPr>
          <w:rStyle w:val="c1"/>
          <w:rFonts w:ascii="Arial Narrow" w:hAnsi="Arial Narrow"/>
          <w:color w:val="000000" w:themeColor="text1"/>
          <w:sz w:val="22"/>
          <w:szCs w:val="22"/>
          <w:lang w:val="lv-LV"/>
        </w:rPr>
        <w:t xml:space="preserve"> un novadu savdabību atainojošu un popularizējošu pasākumu nodrošināšanu;</w:t>
      </w:r>
    </w:p>
    <w:p w14:paraId="26A27729" w14:textId="77777777" w:rsidR="009C5A2C" w:rsidRPr="002C00C4" w:rsidRDefault="009C5A2C" w:rsidP="009C5A2C">
      <w:pPr>
        <w:numPr>
          <w:ilvl w:val="2"/>
          <w:numId w:val="9"/>
        </w:numPr>
        <w:autoSpaceDE/>
        <w:autoSpaceDN/>
        <w:ind w:left="2127" w:hanging="426"/>
        <w:jc w:val="both"/>
        <w:rPr>
          <w:rStyle w:val="c1"/>
          <w:rFonts w:ascii="Arial Narrow" w:hAnsi="Arial Narrow"/>
          <w:color w:val="000000" w:themeColor="text1"/>
          <w:sz w:val="22"/>
          <w:szCs w:val="22"/>
          <w:lang w:val="lv-LV"/>
        </w:rPr>
      </w:pPr>
      <w:proofErr w:type="spellStart"/>
      <w:r w:rsidRPr="002C00C4">
        <w:rPr>
          <w:rFonts w:ascii="Arial Narrow" w:hAnsi="Arial Narrow"/>
          <w:color w:val="000000" w:themeColor="text1"/>
          <w:sz w:val="22"/>
          <w:szCs w:val="22"/>
        </w:rPr>
        <w:t>sabiedrības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līdzdalību</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kultūras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procesā</w:t>
      </w:r>
      <w:proofErr w:type="spellEnd"/>
      <w:r w:rsidRPr="002C00C4">
        <w:rPr>
          <w:rFonts w:ascii="Arial Narrow" w:hAnsi="Arial Narrow"/>
          <w:color w:val="000000" w:themeColor="text1"/>
          <w:sz w:val="22"/>
          <w:szCs w:val="22"/>
        </w:rPr>
        <w:t xml:space="preserve"> – </w:t>
      </w:r>
      <w:proofErr w:type="spellStart"/>
      <w:r w:rsidRPr="002C00C4">
        <w:rPr>
          <w:rFonts w:ascii="Arial Narrow" w:hAnsi="Arial Narrow"/>
          <w:color w:val="000000" w:themeColor="text1"/>
          <w:sz w:val="22"/>
          <w:szCs w:val="22"/>
        </w:rPr>
        <w:t>kvalitatīvas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kultūras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norises</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vietējo</w:t>
      </w:r>
      <w:proofErr w:type="spellEnd"/>
      <w:r w:rsidRPr="002C00C4">
        <w:rPr>
          <w:rFonts w:ascii="Arial Narrow" w:hAnsi="Arial Narrow"/>
          <w:color w:val="000000" w:themeColor="text1"/>
          <w:sz w:val="22"/>
          <w:szCs w:val="22"/>
        </w:rPr>
        <w:t xml:space="preserve"> </w:t>
      </w:r>
      <w:proofErr w:type="spellStart"/>
      <w:r w:rsidRPr="002C00C4">
        <w:rPr>
          <w:rFonts w:ascii="Arial Narrow" w:hAnsi="Arial Narrow"/>
          <w:color w:val="000000" w:themeColor="text1"/>
          <w:sz w:val="22"/>
          <w:szCs w:val="22"/>
        </w:rPr>
        <w:t>kopienu</w:t>
      </w:r>
      <w:proofErr w:type="spellEnd"/>
      <w:r w:rsidRPr="002C00C4">
        <w:rPr>
          <w:rFonts w:ascii="Arial Narrow" w:hAnsi="Arial Narrow"/>
          <w:color w:val="000000" w:themeColor="text1"/>
          <w:sz w:val="22"/>
          <w:szCs w:val="22"/>
        </w:rPr>
        <w:t xml:space="preserve"> </w:t>
      </w:r>
      <w:proofErr w:type="spellStart"/>
      <w:proofErr w:type="gramStart"/>
      <w:r w:rsidRPr="002C00C4">
        <w:rPr>
          <w:rFonts w:ascii="Arial Narrow" w:hAnsi="Arial Narrow"/>
          <w:color w:val="000000" w:themeColor="text1"/>
          <w:sz w:val="22"/>
          <w:szCs w:val="22"/>
        </w:rPr>
        <w:t>veidošanai</w:t>
      </w:r>
      <w:proofErr w:type="spellEnd"/>
      <w:r w:rsidRPr="002C00C4">
        <w:rPr>
          <w:rFonts w:ascii="Arial Narrow" w:hAnsi="Arial Narrow"/>
          <w:color w:val="000000" w:themeColor="text1"/>
          <w:sz w:val="22"/>
          <w:szCs w:val="22"/>
          <w:lang w:val="lv-LV"/>
        </w:rPr>
        <w:t>;</w:t>
      </w:r>
      <w:proofErr w:type="gramEnd"/>
    </w:p>
    <w:p w14:paraId="41C21EE9" w14:textId="77777777" w:rsidR="009C5A2C" w:rsidRPr="002C00C4" w:rsidRDefault="009C5A2C" w:rsidP="009C5A2C">
      <w:pPr>
        <w:numPr>
          <w:ilvl w:val="2"/>
          <w:numId w:val="9"/>
        </w:numPr>
        <w:autoSpaceDE/>
        <w:autoSpaceDN/>
        <w:ind w:left="2127" w:hanging="426"/>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ar latviešu valodas paveidu, tostarp latgaliešu rakstu valodas, kā arī ar lībiešu valodas apzināšanu, praktizēšanu un popularizēšanu saistītu iniciatīvu un projektu realizāciju</w:t>
      </w:r>
    </w:p>
    <w:p w14:paraId="4F28A144"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Projekta īstenošanas vieta. </w:t>
      </w:r>
    </w:p>
    <w:p w14:paraId="64BF98A0" w14:textId="77777777" w:rsidR="009C5A2C" w:rsidRPr="002C00C4" w:rsidRDefault="009C5A2C" w:rsidP="009C5A2C">
      <w:pPr>
        <w:pStyle w:val="ListParagraph"/>
        <w:numPr>
          <w:ilvl w:val="0"/>
          <w:numId w:val="5"/>
        </w:numPr>
        <w:ind w:left="2127" w:hanging="426"/>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Norādīt kartē vienu vai vairākas adreses, kur notiks projekta pasākumi, vai projekts tiks īstenots. </w:t>
      </w:r>
    </w:p>
    <w:p w14:paraId="254F13AF"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kalendārais grafiks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2000 rakstzīmes). </w:t>
      </w:r>
    </w:p>
    <w:p w14:paraId="65B2E714" w14:textId="0D4AA3F9" w:rsidR="009C5A2C" w:rsidRPr="002C00C4" w:rsidRDefault="009C5A2C" w:rsidP="009C5A2C">
      <w:pPr>
        <w:pStyle w:val="ListParagraph"/>
        <w:numPr>
          <w:ilvl w:val="0"/>
          <w:numId w:val="5"/>
        </w:numPr>
        <w:ind w:left="1985" w:hanging="28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Atzīmēt kalendārā (mēneša griezumā), kad </w:t>
      </w:r>
      <w:r w:rsidR="009D2BC2" w:rsidRPr="002C00C4">
        <w:rPr>
          <w:rFonts w:ascii="Arial Narrow" w:hAnsi="Arial Narrow"/>
          <w:color w:val="000000" w:themeColor="text1"/>
          <w:sz w:val="22"/>
          <w:szCs w:val="22"/>
          <w:lang w:val="lv-LV" w:eastAsia="ar-SA"/>
        </w:rPr>
        <w:t xml:space="preserve">un </w:t>
      </w:r>
      <w:r w:rsidRPr="002C00C4">
        <w:rPr>
          <w:rFonts w:ascii="Arial Narrow" w:hAnsi="Arial Narrow"/>
          <w:color w:val="000000" w:themeColor="text1"/>
          <w:sz w:val="22"/>
          <w:szCs w:val="22"/>
          <w:lang w:val="lv-LV" w:eastAsia="ar-SA"/>
        </w:rPr>
        <w:t>kas tiks darīts.</w:t>
      </w:r>
    </w:p>
    <w:p w14:paraId="1B57E78C"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proofErr w:type="spellStart"/>
      <w:r w:rsidRPr="002C00C4">
        <w:rPr>
          <w:rFonts w:ascii="Arial Narrow" w:hAnsi="Arial Narrow"/>
          <w:color w:val="000000" w:themeColor="text1"/>
          <w:sz w:val="22"/>
          <w:szCs w:val="22"/>
          <w:lang w:eastAsia="ar-SA"/>
        </w:rPr>
        <w:t>Projekta</w:t>
      </w:r>
      <w:proofErr w:type="spellEnd"/>
      <w:r w:rsidRPr="002C00C4">
        <w:rPr>
          <w:rFonts w:ascii="Arial Narrow" w:hAnsi="Arial Narrow"/>
          <w:color w:val="000000" w:themeColor="text1"/>
          <w:sz w:val="22"/>
          <w:szCs w:val="22"/>
          <w:lang w:eastAsia="ar-SA"/>
        </w:rPr>
        <w:t xml:space="preserve"> </w:t>
      </w:r>
      <w:proofErr w:type="spellStart"/>
      <w:r w:rsidRPr="002C00C4">
        <w:rPr>
          <w:rFonts w:ascii="Arial Narrow" w:hAnsi="Arial Narrow"/>
          <w:color w:val="000000" w:themeColor="text1"/>
          <w:sz w:val="22"/>
          <w:szCs w:val="22"/>
          <w:lang w:eastAsia="ar-SA"/>
        </w:rPr>
        <w:t>īstenošanā</w:t>
      </w:r>
      <w:proofErr w:type="spellEnd"/>
      <w:r w:rsidRPr="002C00C4">
        <w:rPr>
          <w:rFonts w:ascii="Arial Narrow" w:hAnsi="Arial Narrow"/>
          <w:color w:val="000000" w:themeColor="text1"/>
          <w:sz w:val="22"/>
          <w:szCs w:val="22"/>
          <w:lang w:eastAsia="ar-SA"/>
        </w:rPr>
        <w:t xml:space="preserve"> </w:t>
      </w:r>
      <w:proofErr w:type="spellStart"/>
      <w:r w:rsidRPr="002C00C4">
        <w:rPr>
          <w:rFonts w:ascii="Arial Narrow" w:hAnsi="Arial Narrow"/>
          <w:color w:val="000000" w:themeColor="text1"/>
          <w:sz w:val="22"/>
          <w:szCs w:val="22"/>
          <w:lang w:eastAsia="ar-SA"/>
        </w:rPr>
        <w:t>iesaistītās</w:t>
      </w:r>
      <w:proofErr w:type="spellEnd"/>
      <w:r w:rsidRPr="002C00C4">
        <w:rPr>
          <w:rFonts w:ascii="Arial Narrow" w:hAnsi="Arial Narrow"/>
          <w:color w:val="000000" w:themeColor="text1"/>
          <w:sz w:val="22"/>
          <w:szCs w:val="22"/>
          <w:lang w:eastAsia="ar-SA"/>
        </w:rPr>
        <w:t xml:space="preserve"> personas un </w:t>
      </w:r>
      <w:proofErr w:type="spellStart"/>
      <w:r w:rsidRPr="002C00C4">
        <w:rPr>
          <w:rFonts w:ascii="Arial Narrow" w:hAnsi="Arial Narrow"/>
          <w:color w:val="000000" w:themeColor="text1"/>
          <w:sz w:val="22"/>
          <w:szCs w:val="22"/>
          <w:lang w:eastAsia="ar-SA"/>
        </w:rPr>
        <w:t>organizācijas</w:t>
      </w:r>
      <w:proofErr w:type="spellEnd"/>
      <w:r w:rsidRPr="002C00C4">
        <w:rPr>
          <w:rFonts w:ascii="Arial Narrow" w:hAnsi="Arial Narrow"/>
          <w:color w:val="000000" w:themeColor="text1"/>
          <w:sz w:val="22"/>
          <w:szCs w:val="22"/>
          <w:lang w:val="lv-LV" w:eastAsia="ar-SA"/>
        </w:rPr>
        <w:t>:</w:t>
      </w:r>
    </w:p>
    <w:p w14:paraId="165AB450" w14:textId="77777777" w:rsidR="009C5A2C" w:rsidRPr="002C00C4" w:rsidRDefault="009C5A2C" w:rsidP="009C5A2C">
      <w:pPr>
        <w:numPr>
          <w:ilvl w:val="0"/>
          <w:numId w:val="4"/>
        </w:numPr>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t>Projekta komanda (personas, kas aktīvi darbosies, lai īstenotu projektu administratīvi);</w:t>
      </w:r>
    </w:p>
    <w:p w14:paraId="30C41B5C" w14:textId="77777777" w:rsidR="009C5A2C" w:rsidRPr="002C00C4" w:rsidRDefault="009C5A2C" w:rsidP="009C5A2C">
      <w:pPr>
        <w:numPr>
          <w:ilvl w:val="0"/>
          <w:numId w:val="4"/>
        </w:numPr>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hAnsi="Arial Narrow" w:cs="Times New Roman"/>
          <w:color w:val="000000" w:themeColor="text1"/>
          <w:sz w:val="22"/>
          <w:szCs w:val="22"/>
          <w:lang w:val="lv-LV" w:eastAsia="ar-SA"/>
        </w:rPr>
        <w:t>Eksperti, mākslinieki, konsultanti (personas, kas piedalās projekta īstenošanā saturiski). Jāpievieno katras personas CV un parakstīts apliecinājums par dalību (aizpildāms apliecinājums pievienots kā atsevišķs dokuments pielikums Nr. 2);</w:t>
      </w:r>
    </w:p>
    <w:p w14:paraId="6E5A5809" w14:textId="77777777" w:rsidR="009C5A2C" w:rsidRPr="002C00C4" w:rsidRDefault="009C5A2C" w:rsidP="009C5A2C">
      <w:pPr>
        <w:numPr>
          <w:ilvl w:val="0"/>
          <w:numId w:val="4"/>
        </w:numPr>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t>Dalībnieki, t.sk. brīvprātīgie (</w:t>
      </w:r>
      <w:proofErr w:type="spellStart"/>
      <w:r w:rsidRPr="002C00C4">
        <w:rPr>
          <w:rFonts w:ascii="Arial Narrow" w:eastAsia="Calibri" w:hAnsi="Arial Narrow" w:cs="Times New Roman"/>
          <w:bCs/>
          <w:color w:val="000000" w:themeColor="text1"/>
          <w:sz w:val="22"/>
          <w:szCs w:val="22"/>
          <w:lang w:val="lv-LV" w:eastAsia="ar-SA"/>
        </w:rPr>
        <w:t>max</w:t>
      </w:r>
      <w:proofErr w:type="spellEnd"/>
      <w:r w:rsidRPr="002C00C4">
        <w:rPr>
          <w:rFonts w:ascii="Arial Narrow" w:eastAsia="Calibri" w:hAnsi="Arial Narrow" w:cs="Times New Roman"/>
          <w:bCs/>
          <w:color w:val="000000" w:themeColor="text1"/>
          <w:sz w:val="22"/>
          <w:szCs w:val="22"/>
          <w:lang w:val="lv-LV" w:eastAsia="ar-SA"/>
        </w:rPr>
        <w:t xml:space="preserve"> 500 rakstzīmes);</w:t>
      </w:r>
    </w:p>
    <w:p w14:paraId="1AF03347"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eastAsia="Calibri" w:hAnsi="Arial Narrow"/>
          <w:bCs/>
          <w:color w:val="000000" w:themeColor="text1"/>
          <w:sz w:val="22"/>
          <w:szCs w:val="22"/>
          <w:lang w:val="lv-LV" w:eastAsia="ar-SA"/>
        </w:rPr>
        <w:t>Ieguvēji jeb mērķauditorija (kas gūs labumu no šī projekta īstenošanas) (</w:t>
      </w:r>
      <w:proofErr w:type="spellStart"/>
      <w:r w:rsidRPr="002C00C4">
        <w:rPr>
          <w:rFonts w:ascii="Arial Narrow" w:eastAsia="Calibri" w:hAnsi="Arial Narrow"/>
          <w:bCs/>
          <w:color w:val="000000" w:themeColor="text1"/>
          <w:sz w:val="22"/>
          <w:szCs w:val="22"/>
          <w:lang w:val="lv-LV" w:eastAsia="ar-SA"/>
        </w:rPr>
        <w:t>max</w:t>
      </w:r>
      <w:proofErr w:type="spellEnd"/>
      <w:r w:rsidRPr="002C00C4">
        <w:rPr>
          <w:rFonts w:ascii="Arial Narrow" w:eastAsia="Calibri" w:hAnsi="Arial Narrow"/>
          <w:bCs/>
          <w:color w:val="000000" w:themeColor="text1"/>
          <w:sz w:val="22"/>
          <w:szCs w:val="22"/>
          <w:lang w:val="lv-LV" w:eastAsia="ar-SA"/>
        </w:rPr>
        <w:t xml:space="preserve"> 500 rakstzīmes). </w:t>
      </w:r>
    </w:p>
    <w:p w14:paraId="0BEBF4C0"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pieteicēja spēja realizēt projektu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2000 rakstzīmes). </w:t>
      </w:r>
    </w:p>
    <w:p w14:paraId="761927F0" w14:textId="77777777" w:rsidR="009C5A2C" w:rsidRPr="002C00C4" w:rsidRDefault="009C5A2C" w:rsidP="009C5A2C">
      <w:pPr>
        <w:pStyle w:val="ListParagraph"/>
        <w:numPr>
          <w:ilvl w:val="0"/>
          <w:numId w:val="7"/>
        </w:numPr>
        <w:tabs>
          <w:tab w:val="left" w:pos="1985"/>
        </w:tabs>
        <w:ind w:left="1560" w:firstLine="141"/>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Apraksts par iepriekšējo gadu pieredzi, ikgadējo pasākumu apraksts, dalība un sasniegumi līdzīga veida projektos. </w:t>
      </w:r>
    </w:p>
    <w:p w14:paraId="3E1E1940"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publicitāte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1500 rakstzīmes). </w:t>
      </w:r>
    </w:p>
    <w:p w14:paraId="23BB77DB" w14:textId="714400FF" w:rsidR="009C5A2C" w:rsidRPr="002C00C4" w:rsidRDefault="009C5A2C" w:rsidP="009C5A2C">
      <w:pPr>
        <w:pStyle w:val="ListParagraph"/>
        <w:numPr>
          <w:ilvl w:val="0"/>
          <w:numId w:val="6"/>
        </w:numPr>
        <w:ind w:left="1985" w:hanging="28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Kur, kā, cik daudz un cik bieži plānots informēt par projekta notikumiem</w:t>
      </w:r>
      <w:r w:rsidR="001B1185" w:rsidRPr="002C00C4">
        <w:rPr>
          <w:rFonts w:ascii="Arial Narrow" w:hAnsi="Arial Narrow"/>
          <w:color w:val="000000" w:themeColor="text1"/>
          <w:sz w:val="22"/>
          <w:szCs w:val="22"/>
          <w:lang w:val="lv-LV" w:eastAsia="ar-SA"/>
        </w:rPr>
        <w:t xml:space="preserve"> un uzrunāt mērķauditoriju</w:t>
      </w:r>
      <w:r w:rsidRPr="002C00C4">
        <w:rPr>
          <w:rFonts w:ascii="Arial Narrow" w:hAnsi="Arial Narrow"/>
          <w:color w:val="000000" w:themeColor="text1"/>
          <w:sz w:val="22"/>
          <w:szCs w:val="22"/>
          <w:lang w:val="lv-LV" w:eastAsia="ar-SA"/>
        </w:rPr>
        <w:t xml:space="preserve">. </w:t>
      </w:r>
    </w:p>
    <w:p w14:paraId="69F1CA99"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rezultāti, to ilgtspēja un</w:t>
      </w:r>
      <w:r w:rsidRPr="002C00C4">
        <w:rPr>
          <w:color w:val="000000" w:themeColor="text1"/>
        </w:rPr>
        <w:t xml:space="preserve"> </w:t>
      </w:r>
      <w:r w:rsidRPr="002C00C4">
        <w:rPr>
          <w:rFonts w:ascii="Arial Narrow" w:hAnsi="Arial Narrow"/>
          <w:color w:val="000000" w:themeColor="text1"/>
          <w:sz w:val="22"/>
          <w:szCs w:val="22"/>
          <w:lang w:val="lv-LV" w:eastAsia="ar-SA"/>
        </w:rPr>
        <w:t>pieejamība (</w:t>
      </w:r>
      <w:proofErr w:type="spellStart"/>
      <w:r w:rsidRPr="002C00C4">
        <w:rPr>
          <w:rFonts w:ascii="Arial Narrow" w:hAnsi="Arial Narrow"/>
          <w:color w:val="000000" w:themeColor="text1"/>
          <w:sz w:val="22"/>
          <w:szCs w:val="22"/>
          <w:lang w:val="lv-LV" w:eastAsia="ar-SA"/>
        </w:rPr>
        <w:t>max</w:t>
      </w:r>
      <w:proofErr w:type="spellEnd"/>
      <w:r w:rsidRPr="002C00C4">
        <w:rPr>
          <w:rFonts w:ascii="Arial Narrow" w:hAnsi="Arial Narrow"/>
          <w:color w:val="000000" w:themeColor="text1"/>
          <w:sz w:val="22"/>
          <w:szCs w:val="22"/>
          <w:lang w:val="lv-LV" w:eastAsia="ar-SA"/>
        </w:rPr>
        <w:t xml:space="preserve"> 2000 rakstzīmes). </w:t>
      </w:r>
    </w:p>
    <w:p w14:paraId="7BF638B4" w14:textId="77777777" w:rsidR="009C5A2C" w:rsidRPr="002C00C4" w:rsidRDefault="009C5A2C" w:rsidP="009C5A2C">
      <w:pPr>
        <w:pStyle w:val="ListParagraph"/>
        <w:numPr>
          <w:ilvl w:val="0"/>
          <w:numId w:val="6"/>
        </w:numPr>
        <w:ind w:left="1985" w:hanging="28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Kas tiks sasniegts/ izdarīts projekta rezultātā, skaitliskie un kvalitatīvie rādītāji.</w:t>
      </w:r>
    </w:p>
    <w:p w14:paraId="2FEA4B86" w14:textId="77777777" w:rsidR="009C5A2C" w:rsidRPr="002C00C4" w:rsidRDefault="009C5A2C" w:rsidP="009C5A2C">
      <w:pPr>
        <w:pStyle w:val="ListParagraph"/>
        <w:numPr>
          <w:ilvl w:val="1"/>
          <w:numId w:val="1"/>
        </w:numPr>
        <w:tabs>
          <w:tab w:val="clear" w:pos="720"/>
        </w:tabs>
        <w:ind w:left="426" w:firstLine="294"/>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Cita informācija, saskaņā ar projekta iesniedzēja ieskatiem. </w:t>
      </w:r>
    </w:p>
    <w:p w14:paraId="4A603084" w14:textId="77777777" w:rsidR="009C5A2C" w:rsidRPr="002C00C4" w:rsidRDefault="009C5A2C" w:rsidP="009C5A2C">
      <w:pPr>
        <w:pStyle w:val="ListParagraph"/>
        <w:numPr>
          <w:ilvl w:val="1"/>
          <w:numId w:val="1"/>
        </w:numPr>
        <w:tabs>
          <w:tab w:val="clear" w:pos="720"/>
        </w:tabs>
        <w:ind w:firstLine="0"/>
        <w:jc w:val="both"/>
        <w:rPr>
          <w:rFonts w:ascii="Arial Narrow" w:hAnsi="Arial Narrow"/>
          <w:color w:val="000000" w:themeColor="text1"/>
          <w:sz w:val="22"/>
          <w:szCs w:val="22"/>
          <w:lang w:val="lv-LV" w:eastAsia="ar-SA"/>
        </w:rPr>
      </w:pPr>
      <w:r w:rsidRPr="002C00C4">
        <w:rPr>
          <w:rFonts w:ascii="Arial Narrow" w:hAnsi="Arial Narrow"/>
          <w:color w:val="000000" w:themeColor="text1"/>
          <w:sz w:val="22"/>
          <w:szCs w:val="22"/>
          <w:lang w:val="lv-LV" w:eastAsia="ar-SA"/>
        </w:rPr>
        <w:t>Projekta budžets.</w:t>
      </w:r>
    </w:p>
    <w:p w14:paraId="673213D0" w14:textId="77777777" w:rsidR="009C5A2C" w:rsidRPr="002C00C4" w:rsidRDefault="009C5A2C" w:rsidP="009C5A2C">
      <w:pPr>
        <w:numPr>
          <w:ilvl w:val="0"/>
          <w:numId w:val="3"/>
        </w:numPr>
        <w:tabs>
          <w:tab w:val="left" w:pos="1985"/>
        </w:tabs>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t>kopējo tāmi sastāda EUR, atbilstoši LR nodokļu likumdošanai, kurā norādīts tās pamatojums, iespējamie finanšu avoti un iespējamie ieņēmumi un realizācija, projekta ieviešanai jau esošie finanšu un materiālie resursi, kā arī informācija par nepieciešamo un par jau piesaistīto līdzfinansējumu un tā apmēru. Tāmē atsevišķi jānorāda konkursā prasītais finansējums un tā pozīcijas; tāmē nedrīkst iekļaut tādas tāmes pozīcijas (piemēram, „Citi izdevumi”, „Neparedzētie izdevumi” u.tml.), kurās nav norādīts konkrēts izdevumu veids;</w:t>
      </w:r>
    </w:p>
    <w:p w14:paraId="072F06EE" w14:textId="51545CAC" w:rsidR="009C5A2C" w:rsidRPr="002C00C4" w:rsidRDefault="009C5A2C" w:rsidP="009C5A2C">
      <w:pPr>
        <w:numPr>
          <w:ilvl w:val="0"/>
          <w:numId w:val="3"/>
        </w:numPr>
        <w:tabs>
          <w:tab w:val="left" w:pos="1985"/>
        </w:tabs>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t>Projekta tāmes summa (pieprasītais finansējums nedrīkst pārsniegt 5% no Vidzemes kultūras programmas 202</w:t>
      </w:r>
      <w:r w:rsidR="00E756A4" w:rsidRPr="002C00C4">
        <w:rPr>
          <w:rFonts w:ascii="Arial Narrow" w:eastAsia="Calibri" w:hAnsi="Arial Narrow" w:cs="Times New Roman"/>
          <w:bCs/>
          <w:color w:val="000000" w:themeColor="text1"/>
          <w:sz w:val="22"/>
          <w:szCs w:val="22"/>
          <w:lang w:val="lv-LV" w:eastAsia="ar-SA"/>
        </w:rPr>
        <w:t>5</w:t>
      </w:r>
      <w:r w:rsidRPr="002C00C4">
        <w:rPr>
          <w:rFonts w:ascii="Arial Narrow" w:eastAsia="Calibri" w:hAnsi="Arial Narrow" w:cs="Times New Roman"/>
          <w:bCs/>
          <w:color w:val="000000" w:themeColor="text1"/>
          <w:sz w:val="22"/>
          <w:szCs w:val="22"/>
          <w:lang w:val="lv-LV" w:eastAsia="ar-SA"/>
        </w:rPr>
        <w:t xml:space="preserve"> projektu konkursa </w:t>
      </w:r>
      <w:r w:rsidRPr="002C00C4">
        <w:rPr>
          <w:rFonts w:ascii="Arial Narrow" w:eastAsia="Calibri" w:hAnsi="Arial Narrow" w:cs="Times New Roman"/>
          <w:color w:val="000000" w:themeColor="text1"/>
          <w:sz w:val="22"/>
          <w:szCs w:val="22"/>
          <w:lang w:val="lv-LV" w:eastAsia="ar-SA"/>
        </w:rPr>
        <w:t xml:space="preserve">pieejamā finansējuma). </w:t>
      </w:r>
    </w:p>
    <w:p w14:paraId="32298F4F" w14:textId="77777777" w:rsidR="009C5A2C" w:rsidRPr="002C00C4" w:rsidRDefault="009C5A2C" w:rsidP="009C5A2C">
      <w:pPr>
        <w:numPr>
          <w:ilvl w:val="0"/>
          <w:numId w:val="3"/>
        </w:numPr>
        <w:tabs>
          <w:tab w:val="left" w:pos="1985"/>
        </w:tabs>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lastRenderedPageBreak/>
        <w:t xml:space="preserve">Iespējamais līdzfinansējums, ja tāds paredzēts. </w:t>
      </w:r>
    </w:p>
    <w:p w14:paraId="7F6BA209" w14:textId="6ABE64B1" w:rsidR="009C5A2C" w:rsidRPr="002C00C4" w:rsidRDefault="009C5A2C" w:rsidP="009C5A2C">
      <w:pPr>
        <w:numPr>
          <w:ilvl w:val="0"/>
          <w:numId w:val="3"/>
        </w:numPr>
        <w:tabs>
          <w:tab w:val="left" w:pos="1985"/>
        </w:tabs>
        <w:suppressAutoHyphens/>
        <w:autoSpaceDE/>
        <w:autoSpaceDN/>
        <w:ind w:left="1985" w:hanging="284"/>
        <w:contextualSpacing/>
        <w:jc w:val="both"/>
        <w:rPr>
          <w:rFonts w:ascii="Arial Narrow" w:eastAsia="Calibri" w:hAnsi="Arial Narrow" w:cs="Times New Roman"/>
          <w:bCs/>
          <w:color w:val="000000" w:themeColor="text1"/>
          <w:sz w:val="22"/>
          <w:szCs w:val="22"/>
          <w:lang w:val="lv-LV" w:eastAsia="ar-SA"/>
        </w:rPr>
      </w:pPr>
      <w:r w:rsidRPr="002C00C4">
        <w:rPr>
          <w:rFonts w:ascii="Arial Narrow" w:eastAsia="Calibri" w:hAnsi="Arial Narrow" w:cs="Times New Roman"/>
          <w:bCs/>
          <w:color w:val="000000" w:themeColor="text1"/>
          <w:sz w:val="22"/>
          <w:szCs w:val="22"/>
          <w:lang w:val="lv-LV" w:eastAsia="ar-SA"/>
        </w:rPr>
        <w:t>Plānotais Vidzemes kultūras programmas 202</w:t>
      </w:r>
      <w:r w:rsidR="00E756A4" w:rsidRPr="002C00C4">
        <w:rPr>
          <w:rFonts w:ascii="Arial Narrow" w:eastAsia="Calibri" w:hAnsi="Arial Narrow" w:cs="Times New Roman"/>
          <w:bCs/>
          <w:color w:val="000000" w:themeColor="text1"/>
          <w:sz w:val="22"/>
          <w:szCs w:val="22"/>
          <w:lang w:val="lv-LV" w:eastAsia="ar-SA"/>
        </w:rPr>
        <w:t>5</w:t>
      </w:r>
      <w:r w:rsidRPr="002C00C4">
        <w:rPr>
          <w:rFonts w:ascii="Arial Narrow" w:eastAsia="Calibri" w:hAnsi="Arial Narrow" w:cs="Times New Roman"/>
          <w:bCs/>
          <w:color w:val="000000" w:themeColor="text1"/>
          <w:sz w:val="22"/>
          <w:szCs w:val="22"/>
          <w:lang w:val="lv-LV" w:eastAsia="ar-SA"/>
        </w:rPr>
        <w:t xml:space="preserve"> finansiālais atbalsts (%) no kopējām projekta izmaksām. </w:t>
      </w:r>
    </w:p>
    <w:p w14:paraId="16D566C1" w14:textId="77777777" w:rsidR="001F62D6" w:rsidRPr="002C00C4" w:rsidRDefault="001F62D6" w:rsidP="001F62D6">
      <w:pPr>
        <w:pStyle w:val="ListParagraph"/>
        <w:shd w:val="clear" w:color="auto" w:fill="FFFFFF" w:themeFill="background1"/>
        <w:suppressAutoHyphens w:val="0"/>
        <w:ind w:left="993" w:right="-1"/>
        <w:jc w:val="both"/>
        <w:rPr>
          <w:rStyle w:val="c1"/>
          <w:rFonts w:ascii="Arial Narrow" w:hAnsi="Arial Narrow" w:cs="Arial"/>
          <w:color w:val="000000" w:themeColor="text1"/>
          <w:sz w:val="22"/>
          <w:szCs w:val="22"/>
          <w:lang w:val="lv-LV"/>
        </w:rPr>
      </w:pPr>
    </w:p>
    <w:p w14:paraId="04D9BB3D" w14:textId="77777777" w:rsidR="001F62D6" w:rsidRPr="002C00C4" w:rsidRDefault="001F62D6" w:rsidP="001F62D6">
      <w:pPr>
        <w:tabs>
          <w:tab w:val="left" w:pos="540"/>
        </w:tabs>
        <w:spacing w:line="240" w:lineRule="exact"/>
        <w:ind w:left="426" w:hanging="426"/>
        <w:jc w:val="both"/>
        <w:rPr>
          <w:rFonts w:ascii="Arial Narrow" w:hAnsi="Arial Narrow"/>
          <w:color w:val="000000" w:themeColor="text1"/>
          <w:sz w:val="22"/>
          <w:szCs w:val="22"/>
          <w:lang w:val="lv-LV"/>
        </w:rPr>
      </w:pPr>
    </w:p>
    <w:p w14:paraId="2FF0D8EB"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Projektu konkursā nepieņem izskatīšanai un projektu konkursa ietvaros neatbalsta:</w:t>
      </w:r>
    </w:p>
    <w:p w14:paraId="4E922A06"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eastAsia="ar-SA"/>
        </w:rPr>
        <w:t xml:space="preserve">projektus, kas neatbilst konkursa Nolikuma  1.6. punkta prasībām; </w:t>
      </w:r>
    </w:p>
    <w:p w14:paraId="58630850"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eastAsia="ar-SA"/>
        </w:rPr>
        <w:t>projektus, kas iesniegti pēc konkursa noteiktā termiņa;</w:t>
      </w:r>
    </w:p>
    <w:p w14:paraId="6A42C09F"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eastAsia="ar-SA"/>
        </w:rPr>
        <w:t>projektus, kas jau ir realizēti līdz projektu konkursa iesniegšanas brīdim;</w:t>
      </w:r>
    </w:p>
    <w:p w14:paraId="1DE4929E"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bCs/>
          <w:color w:val="000000" w:themeColor="text1"/>
          <w:sz w:val="22"/>
          <w:szCs w:val="22"/>
          <w:lang w:val="lv-LV" w:eastAsia="ar-SA"/>
        </w:rPr>
        <w:t xml:space="preserve">projektus, kuru iesniedzēji nav savlaicīgi, līdz projektu iesniegšanas termiņa pirmajai dienai, nokārtojuši līdzšinējās saistības ar VKKF un VPR; </w:t>
      </w:r>
    </w:p>
    <w:p w14:paraId="64D97EBA"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rPr>
        <w:t>projekta izdevumu pozīcijas, kuros ietverta infrastruktū</w:t>
      </w:r>
      <w:r w:rsidRPr="002C00C4">
        <w:rPr>
          <w:rFonts w:ascii="Arial Narrow" w:hAnsi="Arial Narrow"/>
          <w:color w:val="000000" w:themeColor="text1"/>
          <w:sz w:val="22"/>
          <w:szCs w:val="22"/>
          <w:lang w:val="lv-LV"/>
        </w:rPr>
        <w:t>r</w:t>
      </w:r>
      <w:r w:rsidRPr="002C00C4">
        <w:rPr>
          <w:rFonts w:ascii="Arial Narrow" w:hAnsi="Arial Narrow" w:cs="Times New Roman (Body CS)"/>
          <w:color w:val="000000" w:themeColor="text1"/>
          <w:sz w:val="22"/>
          <w:szCs w:val="22"/>
          <w:lang w:val="lv-LV"/>
        </w:rPr>
        <w:t>as veidoš</w:t>
      </w:r>
      <w:r w:rsidRPr="002C00C4">
        <w:rPr>
          <w:rFonts w:ascii="Arial Narrow" w:hAnsi="Arial Narrow"/>
          <w:color w:val="000000" w:themeColor="text1"/>
          <w:sz w:val="22"/>
          <w:szCs w:val="22"/>
          <w:lang w:val="lv-LV"/>
        </w:rPr>
        <w:t>a</w:t>
      </w:r>
      <w:r w:rsidRPr="002C00C4">
        <w:rPr>
          <w:rFonts w:ascii="Arial Narrow" w:hAnsi="Arial Narrow" w:cs="Times New Roman (Body CS)"/>
          <w:color w:val="000000" w:themeColor="text1"/>
          <w:sz w:val="22"/>
          <w:szCs w:val="22"/>
          <w:lang w:val="lv-LV"/>
        </w:rPr>
        <w:t>na vai uzlaboš</w:t>
      </w:r>
      <w:r w:rsidRPr="002C00C4">
        <w:rPr>
          <w:rFonts w:ascii="Arial Narrow" w:hAnsi="Arial Narrow"/>
          <w:color w:val="000000" w:themeColor="text1"/>
          <w:sz w:val="22"/>
          <w:szCs w:val="22"/>
          <w:lang w:val="lv-LV"/>
        </w:rPr>
        <w:t>a</w:t>
      </w:r>
      <w:r w:rsidRPr="002C00C4">
        <w:rPr>
          <w:rFonts w:ascii="Arial Narrow" w:hAnsi="Arial Narrow" w:cs="Times New Roman (Body CS)"/>
          <w:color w:val="000000" w:themeColor="text1"/>
          <w:sz w:val="22"/>
          <w:szCs w:val="22"/>
          <w:lang w:val="lv-LV"/>
        </w:rPr>
        <w:t xml:space="preserve">na; </w:t>
      </w:r>
    </w:p>
    <w:p w14:paraId="06DFA2C8"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rPr>
        <w:t>projekta izdevumu pozīcijas, kuros ietverta projekta pieteicē</w:t>
      </w:r>
      <w:r w:rsidRPr="002C00C4">
        <w:rPr>
          <w:rFonts w:ascii="Arial Narrow" w:hAnsi="Arial Narrow"/>
          <w:color w:val="000000" w:themeColor="text1"/>
          <w:sz w:val="22"/>
          <w:szCs w:val="22"/>
          <w:lang w:val="lv-LV"/>
        </w:rPr>
        <w:t>j</w:t>
      </w:r>
      <w:r w:rsidRPr="002C00C4">
        <w:rPr>
          <w:rFonts w:ascii="Arial Narrow" w:hAnsi="Arial Narrow" w:cs="Times New Roman (Body CS)"/>
          <w:color w:val="000000" w:themeColor="text1"/>
          <w:sz w:val="22"/>
          <w:szCs w:val="22"/>
          <w:lang w:val="lv-LV"/>
        </w:rPr>
        <w:t>a materiā</w:t>
      </w:r>
      <w:r w:rsidRPr="002C00C4">
        <w:rPr>
          <w:rFonts w:ascii="Arial Narrow" w:hAnsi="Arial Narrow"/>
          <w:color w:val="000000" w:themeColor="text1"/>
          <w:sz w:val="22"/>
          <w:szCs w:val="22"/>
          <w:lang w:val="lv-LV"/>
        </w:rPr>
        <w:t>l</w:t>
      </w:r>
      <w:r w:rsidRPr="002C00C4">
        <w:rPr>
          <w:rFonts w:ascii="Arial Narrow" w:hAnsi="Arial Narrow" w:cs="Times New Roman (Body CS)"/>
          <w:color w:val="000000" w:themeColor="text1"/>
          <w:sz w:val="22"/>
          <w:szCs w:val="22"/>
          <w:lang w:val="lv-LV"/>
        </w:rPr>
        <w:t>i tehniskā</w:t>
      </w:r>
      <w:r w:rsidRPr="002C00C4">
        <w:rPr>
          <w:rFonts w:ascii="Arial Narrow" w:hAnsi="Arial Narrow"/>
          <w:color w:val="000000" w:themeColor="text1"/>
          <w:sz w:val="22"/>
          <w:szCs w:val="22"/>
          <w:lang w:val="lv-LV"/>
        </w:rPr>
        <w:t>s</w:t>
      </w:r>
      <w:r w:rsidRPr="002C00C4">
        <w:rPr>
          <w:rFonts w:ascii="Arial Narrow" w:hAnsi="Arial Narrow" w:cs="Times New Roman (Body CS)"/>
          <w:color w:val="000000" w:themeColor="text1"/>
          <w:sz w:val="22"/>
          <w:szCs w:val="22"/>
          <w:lang w:val="lv-LV"/>
        </w:rPr>
        <w:t xml:space="preserve"> bā</w:t>
      </w:r>
      <w:r w:rsidRPr="002C00C4">
        <w:rPr>
          <w:rFonts w:ascii="Arial Narrow" w:hAnsi="Arial Narrow"/>
          <w:color w:val="000000" w:themeColor="text1"/>
          <w:sz w:val="22"/>
          <w:szCs w:val="22"/>
          <w:lang w:val="lv-LV"/>
        </w:rPr>
        <w:t>z</w:t>
      </w:r>
      <w:r w:rsidRPr="002C00C4">
        <w:rPr>
          <w:rFonts w:ascii="Arial Narrow" w:hAnsi="Arial Narrow" w:cs="Times New Roman (Body CS)"/>
          <w:color w:val="000000" w:themeColor="text1"/>
          <w:sz w:val="22"/>
          <w:szCs w:val="22"/>
          <w:lang w:val="lv-LV"/>
        </w:rPr>
        <w:t>es papildinā</w:t>
      </w:r>
      <w:r w:rsidRPr="002C00C4">
        <w:rPr>
          <w:rFonts w:ascii="Arial Narrow" w:hAnsi="Arial Narrow"/>
          <w:color w:val="000000" w:themeColor="text1"/>
          <w:sz w:val="22"/>
          <w:szCs w:val="22"/>
          <w:lang w:val="lv-LV"/>
        </w:rPr>
        <w:t>š</w:t>
      </w:r>
      <w:r w:rsidRPr="002C00C4">
        <w:rPr>
          <w:rFonts w:ascii="Arial Narrow" w:hAnsi="Arial Narrow" w:cs="Times New Roman (Body CS)"/>
          <w:color w:val="000000" w:themeColor="text1"/>
          <w:sz w:val="22"/>
          <w:szCs w:val="22"/>
          <w:lang w:val="lv-LV"/>
        </w:rPr>
        <w:t>a</w:t>
      </w:r>
      <w:r w:rsidRPr="002C00C4">
        <w:rPr>
          <w:rFonts w:ascii="Arial Narrow" w:hAnsi="Arial Narrow"/>
          <w:color w:val="000000" w:themeColor="text1"/>
          <w:sz w:val="22"/>
          <w:szCs w:val="22"/>
          <w:lang w:val="lv-LV"/>
        </w:rPr>
        <w:t>n</w:t>
      </w:r>
      <w:r w:rsidRPr="002C00C4">
        <w:rPr>
          <w:rFonts w:ascii="Arial Narrow" w:hAnsi="Arial Narrow" w:cs="Times New Roman (Body CS)"/>
          <w:color w:val="000000" w:themeColor="text1"/>
          <w:sz w:val="22"/>
          <w:szCs w:val="22"/>
          <w:lang w:val="lv-LV"/>
        </w:rPr>
        <w:t>a – inventāra un ilgtermiņ</w:t>
      </w:r>
      <w:r w:rsidRPr="002C00C4">
        <w:rPr>
          <w:rFonts w:ascii="Arial Narrow" w:hAnsi="Arial Narrow"/>
          <w:color w:val="000000" w:themeColor="text1"/>
          <w:sz w:val="22"/>
          <w:szCs w:val="22"/>
          <w:lang w:val="lv-LV"/>
        </w:rPr>
        <w:t>a</w:t>
      </w:r>
      <w:r w:rsidRPr="002C00C4">
        <w:rPr>
          <w:rFonts w:ascii="Arial Narrow" w:hAnsi="Arial Narrow" w:cs="Times New Roman (Body CS)"/>
          <w:color w:val="000000" w:themeColor="text1"/>
          <w:sz w:val="22"/>
          <w:szCs w:val="22"/>
          <w:lang w:val="lv-LV"/>
        </w:rPr>
        <w:t xml:space="preserve"> ieguldījumu iegāde; </w:t>
      </w:r>
    </w:p>
    <w:p w14:paraId="4C7473C6"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rPr>
        <w:t>projekta izdevumu pozīcijas, kuros ietvertas balvas, prē</w:t>
      </w:r>
      <w:r w:rsidRPr="002C00C4">
        <w:rPr>
          <w:rFonts w:ascii="Arial Narrow" w:hAnsi="Arial Narrow"/>
          <w:color w:val="000000" w:themeColor="text1"/>
          <w:sz w:val="22"/>
          <w:szCs w:val="22"/>
          <w:lang w:val="lv-LV"/>
        </w:rPr>
        <w:t>m</w:t>
      </w:r>
      <w:r w:rsidRPr="002C00C4">
        <w:rPr>
          <w:rFonts w:ascii="Arial Narrow" w:hAnsi="Arial Narrow" w:cs="Times New Roman (Body CS)"/>
          <w:color w:val="000000" w:themeColor="text1"/>
          <w:sz w:val="22"/>
          <w:szCs w:val="22"/>
          <w:lang w:val="lv-LV"/>
        </w:rPr>
        <w:t>ijas, ziedu un jebkuru citu dā</w:t>
      </w:r>
      <w:r w:rsidRPr="002C00C4">
        <w:rPr>
          <w:rFonts w:ascii="Arial Narrow" w:hAnsi="Arial Narrow"/>
          <w:color w:val="000000" w:themeColor="text1"/>
          <w:sz w:val="22"/>
          <w:szCs w:val="22"/>
          <w:lang w:val="lv-LV"/>
        </w:rPr>
        <w:t>v</w:t>
      </w:r>
      <w:r w:rsidRPr="002C00C4">
        <w:rPr>
          <w:rFonts w:ascii="Arial Narrow" w:hAnsi="Arial Narrow" w:cs="Times New Roman (Body CS)"/>
          <w:color w:val="000000" w:themeColor="text1"/>
          <w:sz w:val="22"/>
          <w:szCs w:val="22"/>
          <w:lang w:val="lv-LV"/>
        </w:rPr>
        <w:t xml:space="preserve">anu apmaksa; </w:t>
      </w:r>
    </w:p>
    <w:p w14:paraId="2A8A57B6"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rPr>
        <w:t>projekta izdevumu pozī</w:t>
      </w:r>
      <w:r w:rsidRPr="002C00C4">
        <w:rPr>
          <w:rFonts w:ascii="Arial Narrow" w:hAnsi="Arial Narrow"/>
          <w:color w:val="000000" w:themeColor="text1"/>
          <w:sz w:val="22"/>
          <w:szCs w:val="22"/>
          <w:lang w:val="lv-LV"/>
        </w:rPr>
        <w:t>c</w:t>
      </w:r>
      <w:r w:rsidRPr="002C00C4">
        <w:rPr>
          <w:rFonts w:ascii="Arial Narrow" w:hAnsi="Arial Narrow" w:cs="Times New Roman (Body CS)"/>
          <w:color w:val="000000" w:themeColor="text1"/>
          <w:sz w:val="22"/>
          <w:szCs w:val="22"/>
          <w:lang w:val="lv-LV"/>
        </w:rPr>
        <w:t xml:space="preserve">ijas, kuros ietverti ēdināšanas izdevumi; </w:t>
      </w:r>
    </w:p>
    <w:p w14:paraId="5B3BA896"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color w:val="000000" w:themeColor="text1"/>
          <w:sz w:val="22"/>
          <w:szCs w:val="22"/>
          <w:lang w:val="lv-LV" w:eastAsia="ar-SA"/>
        </w:rPr>
        <w:t>projektus, kuru pamatmērķis ir gūt peļņu;</w:t>
      </w:r>
    </w:p>
    <w:p w14:paraId="1ABF610E" w14:textId="77777777" w:rsidR="00864E0D" w:rsidRPr="002C00C4" w:rsidRDefault="00864E0D" w:rsidP="00864E0D">
      <w:pPr>
        <w:numPr>
          <w:ilvl w:val="1"/>
          <w:numId w:val="1"/>
        </w:numPr>
        <w:tabs>
          <w:tab w:val="clear" w:pos="720"/>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bCs/>
          <w:color w:val="000000" w:themeColor="text1"/>
          <w:sz w:val="22"/>
          <w:szCs w:val="22"/>
          <w:lang w:val="lv-LV" w:eastAsia="ar-SA"/>
        </w:rPr>
        <w:t>projektus, kas paredz tikai administratīvā personāla darba algas un projekta administratīvo izdevumu apmaksu;</w:t>
      </w:r>
    </w:p>
    <w:p w14:paraId="3AFB1267" w14:textId="77777777" w:rsidR="00864E0D" w:rsidRPr="002C00C4" w:rsidRDefault="00864E0D" w:rsidP="00864E0D">
      <w:pPr>
        <w:numPr>
          <w:ilvl w:val="1"/>
          <w:numId w:val="1"/>
        </w:numPr>
        <w:tabs>
          <w:tab w:val="clear" w:pos="720"/>
          <w:tab w:val="left" w:pos="851"/>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2C00C4">
        <w:rPr>
          <w:rFonts w:ascii="Arial Narrow" w:hAnsi="Arial Narrow" w:cs="Times New Roman (Body CS)"/>
          <w:bCs/>
          <w:color w:val="000000" w:themeColor="text1"/>
          <w:sz w:val="22"/>
          <w:szCs w:val="22"/>
          <w:lang w:val="lv-LV" w:eastAsia="ar-SA"/>
        </w:rPr>
        <w:t>projektus, kas paredz tikai kultūras pasākumu tehnisko nodrošinājumu (apskaņošanu, apgaismošanu, operatīvo dienestu un apdrošināšanas izmaksas);</w:t>
      </w:r>
    </w:p>
    <w:p w14:paraId="4CFDDBB9" w14:textId="77777777" w:rsidR="00864E0D" w:rsidRPr="002C00C4" w:rsidRDefault="00864E0D" w:rsidP="00864E0D">
      <w:pPr>
        <w:numPr>
          <w:ilvl w:val="1"/>
          <w:numId w:val="1"/>
        </w:numPr>
        <w:tabs>
          <w:tab w:val="clear" w:pos="720"/>
          <w:tab w:val="left" w:pos="851"/>
        </w:tabs>
        <w:suppressAutoHyphens/>
        <w:autoSpaceDE/>
        <w:autoSpaceDN/>
        <w:ind w:left="851" w:hanging="491"/>
        <w:jc w:val="both"/>
        <w:rPr>
          <w:rStyle w:val="c1"/>
          <w:rFonts w:ascii="Arial Narrow" w:hAnsi="Arial Narrow" w:cs="Times New Roman (Body CS)"/>
          <w:bCs/>
          <w:color w:val="000000" w:themeColor="text1"/>
          <w:sz w:val="22"/>
          <w:szCs w:val="22"/>
          <w:lang w:val="lv-LV" w:eastAsia="ar-SA"/>
        </w:rPr>
      </w:pPr>
      <w:r w:rsidRPr="002C00C4">
        <w:rPr>
          <w:rFonts w:ascii="Arial Narrow" w:hAnsi="Arial Narrow" w:cs="Times New Roman (Body CS)"/>
          <w:bCs/>
          <w:color w:val="000000" w:themeColor="text1"/>
          <w:sz w:val="22"/>
          <w:szCs w:val="22"/>
          <w:lang w:val="lv-LV" w:eastAsia="ar-SA"/>
        </w:rPr>
        <w:t>projektus, kas ir saistīti ar politisko partiju aktivitātēm.</w:t>
      </w:r>
    </w:p>
    <w:p w14:paraId="3A40C72D" w14:textId="77777777" w:rsidR="001F62D6" w:rsidRPr="002C00C4" w:rsidRDefault="001F62D6" w:rsidP="001F62D6">
      <w:pPr>
        <w:tabs>
          <w:tab w:val="left" w:pos="540"/>
        </w:tabs>
        <w:ind w:left="540"/>
        <w:jc w:val="both"/>
        <w:rPr>
          <w:rFonts w:ascii="Arial Narrow" w:hAnsi="Arial Narrow"/>
          <w:color w:val="000000" w:themeColor="text1"/>
          <w:sz w:val="22"/>
          <w:szCs w:val="22"/>
          <w:lang w:val="lv-LV"/>
        </w:rPr>
      </w:pPr>
    </w:p>
    <w:p w14:paraId="6225E642"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cs="Times New Roman"/>
          <w:b/>
          <w:bCs/>
          <w:color w:val="000000" w:themeColor="text1"/>
          <w:sz w:val="22"/>
          <w:szCs w:val="22"/>
          <w:lang w:val="lv-LV"/>
        </w:rPr>
        <w:t>Projekta pieteikuma vērtēšanas administratīvie kritēriji:</w:t>
      </w:r>
    </w:p>
    <w:p w14:paraId="62FF54CE"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s="Times New Roman"/>
          <w:color w:val="000000" w:themeColor="text1"/>
          <w:sz w:val="22"/>
          <w:szCs w:val="22"/>
          <w:lang w:val="lv-LV"/>
        </w:rPr>
      </w:pPr>
      <w:r w:rsidRPr="002C00C4">
        <w:rPr>
          <w:rFonts w:ascii="Arial Narrow" w:hAnsi="Arial Narrow" w:cs="Times New Roman"/>
          <w:color w:val="000000" w:themeColor="text1"/>
          <w:sz w:val="22"/>
          <w:szCs w:val="22"/>
          <w:lang w:val="lv-LV"/>
        </w:rPr>
        <w:t>iesniedzamajiem projektu pieteikumiem tiek noteikti šādi administratīvie kritēriji:</w:t>
      </w:r>
    </w:p>
    <w:p w14:paraId="78655313"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s="Times New Roman"/>
          <w:color w:val="000000" w:themeColor="text1"/>
          <w:sz w:val="22"/>
          <w:szCs w:val="22"/>
          <w:lang w:val="lv-LV"/>
        </w:rPr>
        <w:t>projekta pieteikums ir iesniegts noteiktajā termiņā;</w:t>
      </w:r>
    </w:p>
    <w:p w14:paraId="623103D9"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s="Times New Roman"/>
          <w:color w:val="000000" w:themeColor="text1"/>
          <w:sz w:val="22"/>
          <w:szCs w:val="22"/>
          <w:lang w:val="lv-LV"/>
        </w:rPr>
        <w:t>projekts nav realizēts līdz projektu konkursa noslēgumam;</w:t>
      </w:r>
    </w:p>
    <w:p w14:paraId="0D6D9718" w14:textId="26764B73"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s="Times New Roman"/>
          <w:color w:val="000000" w:themeColor="text1"/>
          <w:sz w:val="22"/>
          <w:szCs w:val="22"/>
          <w:lang w:val="lv-LV"/>
        </w:rPr>
        <w:t xml:space="preserve">projekta pieteicējs ir savlaicīgi nokārtojis līdzšinējās saistības ar </w:t>
      </w:r>
      <w:r w:rsidR="005F0011" w:rsidRPr="002C00C4">
        <w:rPr>
          <w:rFonts w:ascii="Arial Narrow" w:hAnsi="Arial Narrow"/>
          <w:color w:val="000000" w:themeColor="text1"/>
          <w:sz w:val="22"/>
          <w:szCs w:val="22"/>
          <w:lang w:val="lv-LV"/>
        </w:rPr>
        <w:t>VPR</w:t>
      </w:r>
      <w:r w:rsidRPr="002C00C4">
        <w:rPr>
          <w:rFonts w:ascii="Arial Narrow" w:hAnsi="Arial Narrow"/>
          <w:color w:val="000000" w:themeColor="text1"/>
          <w:sz w:val="22"/>
          <w:szCs w:val="22"/>
          <w:lang w:val="lv-LV"/>
        </w:rPr>
        <w:t xml:space="preserve"> un VKKF</w:t>
      </w:r>
      <w:r w:rsidRPr="002C00C4">
        <w:rPr>
          <w:rStyle w:val="c1"/>
          <w:rFonts w:ascii="Arial Narrow" w:hAnsi="Arial Narrow" w:cs="Times New Roman"/>
          <w:color w:val="000000" w:themeColor="text1"/>
          <w:sz w:val="22"/>
          <w:szCs w:val="22"/>
          <w:lang w:val="lv-LV"/>
        </w:rPr>
        <w:t>;</w:t>
      </w:r>
    </w:p>
    <w:p w14:paraId="404A1F7A"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s="Times New Roman"/>
          <w:color w:val="000000" w:themeColor="text1"/>
          <w:sz w:val="22"/>
          <w:szCs w:val="22"/>
          <w:lang w:val="lv-LV"/>
        </w:rPr>
        <w:t xml:space="preserve">projekta pieteikuma saturs atbilst šī nolikuma </w:t>
      </w:r>
      <w:r w:rsidRPr="002C00C4">
        <w:rPr>
          <w:rStyle w:val="c1"/>
          <w:rFonts w:ascii="Arial Narrow" w:hAnsi="Arial Narrow"/>
          <w:color w:val="000000" w:themeColor="text1"/>
          <w:sz w:val="22"/>
          <w:szCs w:val="22"/>
          <w:lang w:val="lv-LV"/>
        </w:rPr>
        <w:t>5</w:t>
      </w:r>
      <w:r w:rsidRPr="002C00C4">
        <w:rPr>
          <w:rStyle w:val="c1"/>
          <w:rFonts w:ascii="Arial Narrow" w:hAnsi="Arial Narrow" w:cs="Times New Roman"/>
          <w:color w:val="000000" w:themeColor="text1"/>
          <w:sz w:val="22"/>
          <w:szCs w:val="22"/>
          <w:lang w:val="lv-LV"/>
        </w:rPr>
        <w:t>. punktā noteiktajām prasībām;</w:t>
      </w:r>
    </w:p>
    <w:p w14:paraId="76A66827"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s="Times New Roman"/>
          <w:color w:val="000000" w:themeColor="text1"/>
          <w:sz w:val="22"/>
          <w:szCs w:val="22"/>
          <w:lang w:val="lv-LV"/>
        </w:rPr>
        <w:t>projekta pieteikuma kopējā tāme ir aritmētiski pareiza</w:t>
      </w:r>
      <w:r w:rsidRPr="002C00C4">
        <w:rPr>
          <w:rStyle w:val="c1"/>
          <w:rFonts w:ascii="Arial Narrow" w:hAnsi="Arial Narrow"/>
          <w:color w:val="000000" w:themeColor="text1"/>
          <w:sz w:val="22"/>
          <w:szCs w:val="22"/>
          <w:lang w:val="lv-LV"/>
        </w:rPr>
        <w:t>.</w:t>
      </w:r>
    </w:p>
    <w:p w14:paraId="68F6A264"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s="Times New Roman"/>
          <w:color w:val="000000" w:themeColor="text1"/>
          <w:sz w:val="22"/>
          <w:szCs w:val="22"/>
          <w:lang w:val="lv-LV"/>
        </w:rPr>
      </w:pPr>
      <w:r w:rsidRPr="002C00C4">
        <w:rPr>
          <w:rFonts w:ascii="Arial Narrow" w:hAnsi="Arial Narrow" w:cs="Times New Roman"/>
          <w:color w:val="000000" w:themeColor="text1"/>
          <w:sz w:val="22"/>
          <w:szCs w:val="22"/>
          <w:lang w:val="lv-LV"/>
        </w:rPr>
        <w:t>projektu pieteikumi, kas neatbilst kādam no administratīvajiem kritērijiem, netiek izvērtēti un atbalstīti.</w:t>
      </w:r>
    </w:p>
    <w:p w14:paraId="58C0CAD7" w14:textId="77777777" w:rsidR="001F62D6" w:rsidRPr="002C00C4" w:rsidRDefault="001F62D6" w:rsidP="001F62D6">
      <w:pPr>
        <w:tabs>
          <w:tab w:val="left" w:pos="540"/>
        </w:tabs>
        <w:autoSpaceDE/>
        <w:autoSpaceDN/>
        <w:ind w:left="540"/>
        <w:jc w:val="both"/>
        <w:rPr>
          <w:rFonts w:ascii="Arial Narrow" w:hAnsi="Arial Narrow" w:cs="Times New Roman"/>
          <w:color w:val="000000" w:themeColor="text1"/>
          <w:sz w:val="22"/>
          <w:szCs w:val="22"/>
          <w:lang w:val="lv-LV"/>
        </w:rPr>
      </w:pPr>
    </w:p>
    <w:p w14:paraId="77328540" w14:textId="77777777" w:rsidR="001F62D6" w:rsidRPr="002C00C4" w:rsidRDefault="001F62D6" w:rsidP="001F62D6">
      <w:pPr>
        <w:numPr>
          <w:ilvl w:val="0"/>
          <w:numId w:val="1"/>
        </w:numPr>
        <w:tabs>
          <w:tab w:val="clear" w:pos="720"/>
          <w:tab w:val="left" w:pos="426"/>
        </w:tabs>
        <w:autoSpaceDE/>
        <w:autoSpaceDN/>
        <w:ind w:left="1077" w:hanging="1077"/>
        <w:jc w:val="both"/>
        <w:rPr>
          <w:rFonts w:ascii="Arial Narrow" w:hAnsi="Arial Narrow" w:cs="Times New Roman"/>
          <w:b/>
          <w:bCs/>
          <w:color w:val="000000" w:themeColor="text1"/>
          <w:sz w:val="22"/>
          <w:szCs w:val="22"/>
          <w:lang w:val="lv-LV"/>
        </w:rPr>
      </w:pPr>
      <w:r w:rsidRPr="002C00C4">
        <w:rPr>
          <w:rFonts w:ascii="Arial Narrow" w:hAnsi="Arial Narrow" w:cs="Times New Roman"/>
          <w:b/>
          <w:bCs/>
          <w:color w:val="000000" w:themeColor="text1"/>
          <w:sz w:val="22"/>
          <w:szCs w:val="22"/>
          <w:lang w:val="lv-LV"/>
        </w:rPr>
        <w:t>Projektu vērtēšanas kvalitatīvie kritēriji.</w:t>
      </w:r>
    </w:p>
    <w:p w14:paraId="682EDEB6"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s="Times New Roman"/>
          <w:color w:val="000000" w:themeColor="text1"/>
          <w:sz w:val="22"/>
          <w:szCs w:val="22"/>
          <w:lang w:val="lv-LV"/>
        </w:rPr>
      </w:pPr>
      <w:r w:rsidRPr="002C00C4">
        <w:rPr>
          <w:rFonts w:ascii="Arial Narrow" w:hAnsi="Arial Narrow"/>
          <w:color w:val="000000" w:themeColor="text1"/>
          <w:sz w:val="22"/>
          <w:szCs w:val="22"/>
          <w:lang w:val="lv-LV"/>
        </w:rPr>
        <w:t>Iesniedzamajiem projektiem, kas atbilst administratīvajiem kritērijiem ir noteikti šādi kvalitatīvie vērtēšanas kritēriji</w:t>
      </w:r>
      <w:r w:rsidRPr="002C00C4">
        <w:rPr>
          <w:rFonts w:ascii="Arial Narrow" w:hAnsi="Arial Narrow" w:cs="Times New Roman"/>
          <w:color w:val="000000" w:themeColor="text1"/>
          <w:sz w:val="22"/>
          <w:szCs w:val="22"/>
          <w:lang w:val="lv-LV"/>
        </w:rPr>
        <w:t>:</w:t>
      </w:r>
    </w:p>
    <w:p w14:paraId="6922CCB3"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s="Times New Roman"/>
          <w:color w:val="000000" w:themeColor="text1"/>
          <w:sz w:val="22"/>
          <w:szCs w:val="22"/>
          <w:lang w:val="lv-LV"/>
        </w:rPr>
        <w:t>projekta kvalitāte:</w:t>
      </w:r>
    </w:p>
    <w:p w14:paraId="7713CE09" w14:textId="77777777" w:rsidR="001F62D6" w:rsidRPr="002C00C4" w:rsidRDefault="001F62D6" w:rsidP="001F62D6">
      <w:pPr>
        <w:pStyle w:val="Standard"/>
        <w:numPr>
          <w:ilvl w:val="3"/>
          <w:numId w:val="1"/>
        </w:numPr>
        <w:autoSpaceDN w:val="0"/>
        <w:spacing w:after="0" w:line="240" w:lineRule="auto"/>
        <w:ind w:left="1728" w:hanging="648"/>
        <w:jc w:val="both"/>
        <w:rPr>
          <w:rFonts w:ascii="Arial Narrow" w:hAnsi="Arial Narrow" w:cs="Times New Roman"/>
          <w:color w:val="000000" w:themeColor="text1"/>
        </w:rPr>
      </w:pPr>
      <w:r w:rsidRPr="002C00C4">
        <w:rPr>
          <w:rFonts w:ascii="Arial Narrow" w:hAnsi="Arial Narrow" w:cs="Times New Roman"/>
          <w:color w:val="000000" w:themeColor="text1"/>
        </w:rPr>
        <w:t>pārliecinoša projekta ideja</w:t>
      </w:r>
      <w:r w:rsidRPr="002C00C4">
        <w:rPr>
          <w:rFonts w:ascii="Arial Narrow" w:hAnsi="Arial Narrow"/>
          <w:color w:val="000000" w:themeColor="text1"/>
        </w:rPr>
        <w:t>, tās atbilstība projektu konkursa mērķim un nozīmīgums, salīdzinot ar citiem projektu konkursam iesniegtajiem projektiem</w:t>
      </w:r>
      <w:r w:rsidRPr="002C00C4">
        <w:rPr>
          <w:rFonts w:ascii="Arial Narrow" w:hAnsi="Arial Narrow" w:cs="Times New Roman"/>
          <w:color w:val="000000" w:themeColor="text1"/>
        </w:rPr>
        <w:t>;</w:t>
      </w:r>
    </w:p>
    <w:p w14:paraId="4DD41565" w14:textId="77777777" w:rsidR="001F62D6" w:rsidRPr="002C00C4" w:rsidRDefault="001F62D6" w:rsidP="001F62D6">
      <w:pPr>
        <w:pStyle w:val="Standard"/>
        <w:numPr>
          <w:ilvl w:val="3"/>
          <w:numId w:val="1"/>
        </w:numPr>
        <w:tabs>
          <w:tab w:val="clear" w:pos="720"/>
        </w:tabs>
        <w:autoSpaceDN w:val="0"/>
        <w:spacing w:after="0" w:line="240" w:lineRule="auto"/>
        <w:ind w:left="1728" w:hanging="648"/>
        <w:jc w:val="both"/>
        <w:rPr>
          <w:rFonts w:ascii="Arial Narrow" w:hAnsi="Arial Narrow"/>
          <w:color w:val="000000" w:themeColor="text1"/>
        </w:rPr>
      </w:pPr>
      <w:r w:rsidRPr="002C00C4">
        <w:rPr>
          <w:rFonts w:ascii="Arial Narrow" w:hAnsi="Arial Narrow" w:cs="Times New Roman"/>
          <w:color w:val="000000" w:themeColor="text1"/>
        </w:rPr>
        <w:t>projekta paredzamo rezultātu ilgtspēja un pieejamība;</w:t>
      </w:r>
    </w:p>
    <w:p w14:paraId="5C45B3B5" w14:textId="77777777" w:rsidR="001F62D6" w:rsidRPr="002C00C4" w:rsidRDefault="001F62D6" w:rsidP="001F62D6">
      <w:pPr>
        <w:pStyle w:val="Standard"/>
        <w:numPr>
          <w:ilvl w:val="3"/>
          <w:numId w:val="1"/>
        </w:numPr>
        <w:tabs>
          <w:tab w:val="clear" w:pos="720"/>
        </w:tabs>
        <w:autoSpaceDN w:val="0"/>
        <w:spacing w:after="0" w:line="240" w:lineRule="auto"/>
        <w:ind w:left="1728" w:hanging="648"/>
        <w:jc w:val="both"/>
        <w:rPr>
          <w:rFonts w:ascii="Arial Narrow" w:hAnsi="Arial Narrow"/>
          <w:color w:val="000000" w:themeColor="text1"/>
        </w:rPr>
      </w:pPr>
      <w:r w:rsidRPr="002C00C4">
        <w:rPr>
          <w:rFonts w:ascii="Arial Narrow" w:hAnsi="Arial Narrow" w:cs="Times New Roman"/>
          <w:color w:val="000000" w:themeColor="text1"/>
        </w:rPr>
        <w:t>projekta pieteicēja un projektā</w:t>
      </w:r>
      <w:r w:rsidRPr="002C00C4">
        <w:rPr>
          <w:rFonts w:ascii="Arial Narrow" w:hAnsi="Arial Narrow"/>
          <w:color w:val="000000" w:themeColor="text1"/>
        </w:rPr>
        <w:t xml:space="preserve"> iesaistīto personu</w:t>
      </w:r>
      <w:r w:rsidRPr="002C00C4">
        <w:rPr>
          <w:rFonts w:ascii="Arial Narrow" w:hAnsi="Arial Narrow" w:cs="Times New Roman"/>
          <w:color w:val="000000" w:themeColor="text1"/>
        </w:rPr>
        <w:t xml:space="preserve"> līdzšinējā darbības pieredze un kompetence; </w:t>
      </w:r>
    </w:p>
    <w:p w14:paraId="790C15CB" w14:textId="77777777" w:rsidR="001F62D6" w:rsidRPr="002C00C4" w:rsidRDefault="001F62D6" w:rsidP="001F62D6">
      <w:pPr>
        <w:numPr>
          <w:ilvl w:val="2"/>
          <w:numId w:val="1"/>
        </w:numPr>
        <w:tabs>
          <w:tab w:val="clear" w:pos="720"/>
        </w:tabs>
        <w:autoSpaceDE/>
        <w:autoSpaceDN/>
        <w:ind w:left="1224" w:hanging="504"/>
        <w:jc w:val="both"/>
        <w:rPr>
          <w:rStyle w:val="c1"/>
          <w:rFonts w:ascii="Arial Narrow" w:hAnsi="Arial Narrow" w:cs="Times New Roman"/>
          <w:color w:val="000000" w:themeColor="text1"/>
          <w:sz w:val="22"/>
          <w:szCs w:val="22"/>
          <w:lang w:val="lv-LV"/>
        </w:rPr>
      </w:pPr>
      <w:r w:rsidRPr="002C00C4">
        <w:rPr>
          <w:rStyle w:val="c1"/>
          <w:rFonts w:ascii="Arial Narrow" w:hAnsi="Arial Narrow"/>
          <w:color w:val="000000" w:themeColor="text1"/>
          <w:sz w:val="22"/>
          <w:szCs w:val="22"/>
          <w:lang w:val="lv-LV"/>
        </w:rPr>
        <w:t>projekta pieteikuma kvalitāte:</w:t>
      </w:r>
    </w:p>
    <w:p w14:paraId="5FAD144A" w14:textId="77777777" w:rsidR="001F62D6" w:rsidRPr="002C00C4" w:rsidRDefault="001F62D6" w:rsidP="001F62D6">
      <w:pPr>
        <w:pStyle w:val="Standard"/>
        <w:numPr>
          <w:ilvl w:val="3"/>
          <w:numId w:val="1"/>
        </w:numPr>
        <w:autoSpaceDN w:val="0"/>
        <w:spacing w:after="0" w:line="240" w:lineRule="auto"/>
        <w:ind w:left="1728" w:hanging="648"/>
        <w:jc w:val="both"/>
        <w:rPr>
          <w:rFonts w:ascii="Arial Narrow" w:hAnsi="Arial Narrow" w:cs="Times New Roman"/>
          <w:color w:val="000000" w:themeColor="text1"/>
        </w:rPr>
      </w:pPr>
      <w:r w:rsidRPr="002C00C4">
        <w:rPr>
          <w:rFonts w:ascii="Arial Narrow" w:hAnsi="Arial Narrow"/>
          <w:color w:val="000000" w:themeColor="text1"/>
        </w:rPr>
        <w:t xml:space="preserve">projekta apraksts ir skaidri saprotams un liecina par </w:t>
      </w:r>
      <w:r w:rsidRPr="002C00C4">
        <w:rPr>
          <w:rFonts w:ascii="Arial Narrow" w:hAnsi="Arial Narrow" w:cs="Times New Roman"/>
          <w:color w:val="000000" w:themeColor="text1"/>
        </w:rPr>
        <w:t>kvalitatīvu iecerētā realizāciju (ir skaidri formulēta ideja un strukturēti izklāstīta realizācijas gaita);</w:t>
      </w:r>
    </w:p>
    <w:p w14:paraId="0DF04B5B" w14:textId="77777777" w:rsidR="001F62D6" w:rsidRPr="002C00C4" w:rsidRDefault="001F62D6" w:rsidP="001F62D6">
      <w:pPr>
        <w:pStyle w:val="Standard"/>
        <w:numPr>
          <w:ilvl w:val="3"/>
          <w:numId w:val="1"/>
        </w:numPr>
        <w:autoSpaceDN w:val="0"/>
        <w:spacing w:after="0" w:line="240" w:lineRule="auto"/>
        <w:ind w:left="1728" w:hanging="648"/>
        <w:jc w:val="both"/>
        <w:rPr>
          <w:rFonts w:ascii="Arial Narrow" w:hAnsi="Arial Narrow" w:cs="Times New Roman"/>
          <w:color w:val="000000" w:themeColor="text1"/>
        </w:rPr>
      </w:pPr>
      <w:r w:rsidRPr="002C00C4">
        <w:rPr>
          <w:rFonts w:ascii="Arial Narrow" w:hAnsi="Arial Narrow"/>
          <w:color w:val="000000" w:themeColor="text1"/>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līdzfinansējuma piesaistes plāns</w:t>
      </w:r>
      <w:r w:rsidRPr="002C00C4">
        <w:rPr>
          <w:rFonts w:ascii="Arial Narrow" w:hAnsi="Arial Narrow" w:cs="Times New Roman"/>
          <w:color w:val="000000" w:themeColor="text1"/>
        </w:rPr>
        <w:t>)</w:t>
      </w:r>
      <w:r w:rsidRPr="002C00C4">
        <w:rPr>
          <w:rFonts w:ascii="Arial Narrow" w:hAnsi="Arial Narrow"/>
          <w:color w:val="000000" w:themeColor="text1"/>
        </w:rPr>
        <w:t>.</w:t>
      </w:r>
    </w:p>
    <w:p w14:paraId="568787D2" w14:textId="77777777" w:rsidR="001F62D6" w:rsidRPr="002C00C4" w:rsidRDefault="001F62D6" w:rsidP="001F62D6">
      <w:pPr>
        <w:tabs>
          <w:tab w:val="left" w:pos="540"/>
        </w:tabs>
        <w:jc w:val="both"/>
        <w:rPr>
          <w:rFonts w:ascii="Arial Narrow" w:hAnsi="Arial Narrow"/>
          <w:b/>
          <w:bCs/>
          <w:color w:val="000000" w:themeColor="text1"/>
          <w:sz w:val="22"/>
          <w:szCs w:val="22"/>
          <w:lang w:val="lv-LV"/>
        </w:rPr>
      </w:pPr>
    </w:p>
    <w:p w14:paraId="2872721C" w14:textId="77777777" w:rsidR="001F62D6" w:rsidRPr="002C00C4" w:rsidRDefault="001F62D6" w:rsidP="001F62D6">
      <w:pPr>
        <w:numPr>
          <w:ilvl w:val="0"/>
          <w:numId w:val="1"/>
        </w:numPr>
        <w:tabs>
          <w:tab w:val="clear" w:pos="720"/>
          <w:tab w:val="left" w:pos="540"/>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Projektu pieteikumu izskatīšanas kārtība.</w:t>
      </w:r>
    </w:p>
    <w:p w14:paraId="49906873" w14:textId="38ECA5FC"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Projektu pieteikumus, kuri atbilst šī nolikuma prasībām, saskaņā ar projektu kvalitatīvajiem kritērijiem vērtē ekspertu komisija (turpmāk – komisija). Komisiju veido trīs </w:t>
      </w:r>
      <w:r w:rsidR="00D34AF7" w:rsidRPr="002C00C4">
        <w:rPr>
          <w:rFonts w:ascii="Arial Narrow" w:hAnsi="Arial Narrow"/>
          <w:color w:val="000000" w:themeColor="text1"/>
          <w:sz w:val="22"/>
          <w:szCs w:val="22"/>
          <w:lang w:val="lv-LV"/>
        </w:rPr>
        <w:t>VPR</w:t>
      </w:r>
      <w:r w:rsidRPr="002C00C4">
        <w:rPr>
          <w:rFonts w:ascii="Arial Narrow" w:hAnsi="Arial Narrow"/>
          <w:color w:val="000000" w:themeColor="text1"/>
          <w:sz w:val="22"/>
          <w:szCs w:val="22"/>
          <w:lang w:val="lv-LV"/>
        </w:rPr>
        <w:t xml:space="preserve"> izvirzīti pārstāvji, kuriem ir speciālas zināšanas vai darba iemaņas kultūras nozarē, divi VKKF deleģēti pārstāvji un viens Latviešu vēsturisko </w:t>
      </w:r>
      <w:r w:rsidRPr="002C00C4">
        <w:rPr>
          <w:rFonts w:ascii="Arial Narrow" w:hAnsi="Arial Narrow"/>
          <w:color w:val="000000" w:themeColor="text1"/>
          <w:sz w:val="22"/>
          <w:szCs w:val="22"/>
          <w:lang w:val="lv-LV"/>
        </w:rPr>
        <w:lastRenderedPageBreak/>
        <w:t>zemju attīstības padomes sekretariāta (Latvijas Nacionālā kultūras centra) deleģēts pārstāvis. Komisijas sastāvu apstiprina VKKF padome.</w:t>
      </w:r>
    </w:p>
    <w:p w14:paraId="4403DA2B" w14:textId="688DA12C"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Vienu un to pašu </w:t>
      </w:r>
      <w:r w:rsidR="00D34AF7" w:rsidRPr="002C00C4">
        <w:rPr>
          <w:rFonts w:ascii="Arial Narrow" w:hAnsi="Arial Narrow"/>
          <w:color w:val="000000" w:themeColor="text1"/>
          <w:sz w:val="22"/>
          <w:szCs w:val="22"/>
          <w:lang w:val="lv-LV"/>
        </w:rPr>
        <w:t>VPR</w:t>
      </w:r>
      <w:r w:rsidRPr="002C00C4">
        <w:rPr>
          <w:rFonts w:ascii="Arial Narrow" w:hAnsi="Arial Narrow"/>
          <w:color w:val="000000" w:themeColor="text1"/>
          <w:sz w:val="22"/>
          <w:szCs w:val="22"/>
          <w:lang w:val="lv-LV"/>
        </w:rPr>
        <w:t xml:space="preserve"> izvirzīto pārstāvi un VKKF deleģēto pārstāvi komisijas sastāvā var iekļaut ne vairāk kā divas reizes pēc kārtas. </w:t>
      </w:r>
    </w:p>
    <w:p w14:paraId="62D58E04"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Komisija ir lemttiesīga, ja sēdē piedalās ne mazāk kā četri tās locekļi. Komisijas priekšsēdētāju </w:t>
      </w:r>
      <w:proofErr w:type="spellStart"/>
      <w:r w:rsidRPr="002C00C4">
        <w:rPr>
          <w:rFonts w:ascii="Arial Narrow" w:hAnsi="Arial Narrow"/>
          <w:color w:val="000000" w:themeColor="text1"/>
          <w:sz w:val="22"/>
          <w:szCs w:val="22"/>
          <w:lang w:val="lv-LV"/>
        </w:rPr>
        <w:t>ievēl</w:t>
      </w:r>
      <w:proofErr w:type="spellEnd"/>
      <w:r w:rsidRPr="002C00C4">
        <w:rPr>
          <w:rFonts w:ascii="Arial Narrow" w:hAnsi="Arial Narrow"/>
          <w:color w:val="000000" w:themeColor="text1"/>
          <w:sz w:val="22"/>
          <w:szCs w:val="22"/>
          <w:lang w:val="lv-LV"/>
        </w:rPr>
        <w:t xml:space="preserve"> ar vienkāršu balsu vairākumu no tās locekļu vidus. komisija pieņem lēmumus atklāti balsojot ar vienkāršu balsu vairākumu. Ja balsis sadalās līdzīgi, izšķirošs ir ekspertu komisijas priekšsēdētāja balsojums.</w:t>
      </w:r>
    </w:p>
    <w:p w14:paraId="35B62CF5"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 xml:space="preserve">Komisija izvērtē katru iesniegto projekta pieteikumu un pēc pieteikumu izvērtēšanas sagatavo un iesniedz VKKF padomei rekomendējošu projektu pieteikumu sarakstu finansējuma piešķiršanai. Komisija var sagatavot un iesniegt rezerves sarakstu gadījumiem, ja kāda apstiprināta projekta pieteikuma pieteicējs atsakās realizēt projektu. </w:t>
      </w:r>
    </w:p>
    <w:p w14:paraId="28E7965C" w14:textId="77777777" w:rsidR="001F62D6" w:rsidRPr="002C00C4" w:rsidRDefault="001F62D6" w:rsidP="001F62D6">
      <w:pPr>
        <w:numPr>
          <w:ilvl w:val="1"/>
          <w:numId w:val="1"/>
        </w:numPr>
        <w:tabs>
          <w:tab w:val="clear" w:pos="720"/>
          <w:tab w:val="left" w:pos="540"/>
        </w:tabs>
        <w:autoSpaceDE/>
        <w:autoSpaceDN/>
        <w:ind w:left="540" w:hanging="540"/>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Ja projekta pieteikumu ir iesniegusi juridiska persona, kuras štata vai ārštata darbinieks ir komisijas loceklis, viņš nepiedalās diskusijā un lēmuma pieņemšanā par šo projektu.</w:t>
      </w:r>
    </w:p>
    <w:p w14:paraId="57801BB7" w14:textId="77777777" w:rsidR="001F62D6" w:rsidRPr="002C00C4" w:rsidRDefault="001F62D6" w:rsidP="001F62D6">
      <w:pPr>
        <w:numPr>
          <w:ilvl w:val="1"/>
          <w:numId w:val="1"/>
        </w:numPr>
        <w:tabs>
          <w:tab w:val="clear" w:pos="720"/>
          <w:tab w:val="left" w:pos="540"/>
        </w:tabs>
        <w:autoSpaceDE/>
        <w:autoSpaceDN/>
        <w:jc w:val="both"/>
        <w:rPr>
          <w:rFonts w:ascii="Arial Narrow" w:hAnsi="Arial Narrow"/>
          <w:color w:val="000000" w:themeColor="text1"/>
          <w:sz w:val="22"/>
          <w:szCs w:val="22"/>
          <w:lang w:val="lv-LV"/>
        </w:rPr>
      </w:pPr>
      <w:r w:rsidRPr="002C00C4">
        <w:rPr>
          <w:rFonts w:ascii="Arial Narrow" w:hAnsi="Arial Narrow"/>
          <w:color w:val="000000" w:themeColor="text1"/>
          <w:sz w:val="22"/>
          <w:szCs w:val="22"/>
          <w:lang w:val="lv-LV"/>
        </w:rPr>
        <w:t>Ekspertu komisija var pieaicināt sēdēs piedalīties nozaru speciālistus un ekspertus bez balsojuma tiesībām.</w:t>
      </w:r>
    </w:p>
    <w:p w14:paraId="68B42294" w14:textId="77777777" w:rsidR="001F62D6" w:rsidRPr="002C00C4" w:rsidRDefault="001F62D6" w:rsidP="001F62D6">
      <w:pPr>
        <w:tabs>
          <w:tab w:val="left" w:pos="426"/>
        </w:tabs>
        <w:jc w:val="both"/>
        <w:rPr>
          <w:rFonts w:ascii="Arial Narrow" w:hAnsi="Arial Narrow"/>
          <w:b/>
          <w:bCs/>
          <w:color w:val="000000" w:themeColor="text1"/>
          <w:sz w:val="22"/>
          <w:szCs w:val="22"/>
          <w:lang w:val="lv-LV"/>
        </w:rPr>
      </w:pPr>
    </w:p>
    <w:p w14:paraId="619F8592" w14:textId="77777777" w:rsidR="001F62D6" w:rsidRPr="002C00C4" w:rsidRDefault="001F62D6" w:rsidP="001F62D6">
      <w:pPr>
        <w:numPr>
          <w:ilvl w:val="0"/>
          <w:numId w:val="1"/>
        </w:numPr>
        <w:tabs>
          <w:tab w:val="clear" w:pos="720"/>
          <w:tab w:val="left" w:pos="540"/>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Projekta pieteicēja tiesības un pienākumi.</w:t>
      </w:r>
    </w:p>
    <w:p w14:paraId="502A71F2" w14:textId="488CFBB2" w:rsidR="00D34AF7" w:rsidRPr="002C00C4" w:rsidRDefault="00D34AF7" w:rsidP="00D34AF7">
      <w:pPr>
        <w:pStyle w:val="ListParagraph"/>
        <w:numPr>
          <w:ilvl w:val="1"/>
          <w:numId w:val="1"/>
        </w:numPr>
        <w:tabs>
          <w:tab w:val="clear" w:pos="720"/>
          <w:tab w:val="left" w:pos="540"/>
        </w:tabs>
        <w:ind w:left="567" w:hanging="567"/>
        <w:jc w:val="both"/>
        <w:rPr>
          <w:rStyle w:val="c1"/>
          <w:rFonts w:ascii="Arial Narrow" w:hAnsi="Arial Narrow"/>
          <w:color w:val="000000" w:themeColor="text1"/>
          <w:sz w:val="22"/>
          <w:szCs w:val="22"/>
          <w:lang w:val="lv-LV"/>
        </w:rPr>
      </w:pPr>
      <w:r w:rsidRPr="002C00C4">
        <w:rPr>
          <w:rStyle w:val="c1"/>
          <w:rFonts w:ascii="Arial Narrow" w:hAnsi="Arial Narrow"/>
          <w:color w:val="000000" w:themeColor="text1"/>
          <w:sz w:val="22"/>
          <w:szCs w:val="22"/>
          <w:lang w:val="lv-LV"/>
        </w:rPr>
        <w:t>Ja iesniegtais projekts saņem Vidzemes kultūras programmas 2025 finansējumu, projekta pieteicējam ir pienākums pēc VPR atbildīgo darbinieku pieprasījuma sniegt visu ar projekta īstenošanu saistīto informāciju, lai VPR varētu novērtēt projekta realizācijas kvalitāti un finanšu līdzekļu izmantošanas efektivitāti un lietderību.</w:t>
      </w:r>
    </w:p>
    <w:p w14:paraId="076243C8" w14:textId="77777777" w:rsidR="00D34AF7" w:rsidRPr="002C00C4" w:rsidRDefault="00D34AF7" w:rsidP="00D34AF7">
      <w:pPr>
        <w:pStyle w:val="ListParagraph"/>
        <w:numPr>
          <w:ilvl w:val="1"/>
          <w:numId w:val="1"/>
        </w:numPr>
        <w:tabs>
          <w:tab w:val="clear" w:pos="720"/>
          <w:tab w:val="left" w:pos="540"/>
        </w:tabs>
        <w:ind w:left="567" w:hanging="567"/>
        <w:jc w:val="both"/>
        <w:rPr>
          <w:rFonts w:ascii="Arial Narrow" w:hAnsi="Arial Narrow"/>
          <w:color w:val="000000" w:themeColor="text1"/>
          <w:sz w:val="22"/>
          <w:szCs w:val="22"/>
          <w:lang w:val="lv-LV"/>
        </w:rPr>
      </w:pPr>
      <w:r w:rsidRPr="002C00C4">
        <w:rPr>
          <w:rFonts w:ascii="Arial Narrow" w:eastAsia="Calibri" w:hAnsi="Arial Narrow"/>
          <w:color w:val="000000" w:themeColor="text1"/>
          <w:sz w:val="22"/>
          <w:szCs w:val="22"/>
          <w:lang w:val="lv-LV" w:eastAsia="ar-SA"/>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2BF0CE63" w14:textId="77777777" w:rsidR="00D34AF7" w:rsidRPr="002C00C4" w:rsidRDefault="00D34AF7" w:rsidP="001F62D6">
      <w:pPr>
        <w:tabs>
          <w:tab w:val="left" w:pos="540"/>
        </w:tabs>
        <w:jc w:val="both"/>
        <w:rPr>
          <w:rStyle w:val="c1"/>
          <w:rFonts w:ascii="Arial Narrow" w:hAnsi="Arial Narrow"/>
          <w:color w:val="000000" w:themeColor="text1"/>
          <w:sz w:val="22"/>
          <w:szCs w:val="22"/>
          <w:lang w:val="lv-LV"/>
        </w:rPr>
      </w:pPr>
    </w:p>
    <w:p w14:paraId="44B32A17" w14:textId="77777777" w:rsidR="001F62D6" w:rsidRPr="002C00C4" w:rsidRDefault="001F62D6" w:rsidP="001F62D6">
      <w:pPr>
        <w:ind w:left="426"/>
        <w:jc w:val="both"/>
        <w:rPr>
          <w:rFonts w:ascii="Arial Narrow" w:hAnsi="Arial Narrow"/>
          <w:b/>
          <w:bCs/>
          <w:color w:val="000000" w:themeColor="text1"/>
          <w:sz w:val="22"/>
          <w:szCs w:val="22"/>
          <w:lang w:val="lv-LV"/>
        </w:rPr>
      </w:pPr>
    </w:p>
    <w:p w14:paraId="28629CF5" w14:textId="77777777" w:rsidR="001F62D6" w:rsidRPr="002C00C4" w:rsidRDefault="001F62D6" w:rsidP="001F62D6">
      <w:pPr>
        <w:numPr>
          <w:ilvl w:val="0"/>
          <w:numId w:val="1"/>
        </w:numPr>
        <w:tabs>
          <w:tab w:val="clear" w:pos="720"/>
          <w:tab w:val="left" w:pos="540"/>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Konkursa rezultāti.</w:t>
      </w:r>
    </w:p>
    <w:p w14:paraId="5F54A8BA" w14:textId="77777777" w:rsidR="00326311" w:rsidRPr="002C00C4" w:rsidRDefault="00326311" w:rsidP="00326311">
      <w:pPr>
        <w:pStyle w:val="ListParagraph"/>
        <w:numPr>
          <w:ilvl w:val="1"/>
          <w:numId w:val="1"/>
        </w:numPr>
        <w:tabs>
          <w:tab w:val="clear" w:pos="720"/>
          <w:tab w:val="num" w:pos="426"/>
          <w:tab w:val="left" w:pos="540"/>
        </w:tabs>
        <w:ind w:left="709" w:hanging="709"/>
        <w:jc w:val="both"/>
        <w:rPr>
          <w:rFonts w:ascii="Arial Narrow" w:hAnsi="Arial Narrow"/>
          <w:color w:val="000000" w:themeColor="text1"/>
          <w:sz w:val="22"/>
          <w:szCs w:val="22"/>
          <w:lang w:val="lv-LV" w:eastAsia="lv-LV"/>
        </w:rPr>
      </w:pPr>
      <w:r w:rsidRPr="002C00C4">
        <w:rPr>
          <w:rFonts w:ascii="Arial Narrow" w:hAnsi="Arial Narrow"/>
          <w:color w:val="000000" w:themeColor="text1"/>
          <w:sz w:val="22"/>
          <w:szCs w:val="22"/>
          <w:lang w:val="lv-LV"/>
        </w:rPr>
        <w:t xml:space="preserve">Projekta pieteicējam atbildi par konkursa rezultātu </w:t>
      </w:r>
      <w:proofErr w:type="spellStart"/>
      <w:r w:rsidRPr="002C00C4">
        <w:rPr>
          <w:rFonts w:ascii="Arial Narrow" w:hAnsi="Arial Narrow"/>
          <w:color w:val="000000" w:themeColor="text1"/>
          <w:sz w:val="22"/>
          <w:szCs w:val="22"/>
          <w:lang w:val="lv-LV"/>
        </w:rPr>
        <w:t>nosūta</w:t>
      </w:r>
      <w:proofErr w:type="spellEnd"/>
      <w:r w:rsidRPr="002C00C4">
        <w:rPr>
          <w:rFonts w:ascii="Arial Narrow" w:hAnsi="Arial Narrow"/>
          <w:color w:val="000000" w:themeColor="text1"/>
          <w:sz w:val="22"/>
          <w:szCs w:val="22"/>
          <w:lang w:val="lv-LV"/>
        </w:rPr>
        <w:t xml:space="preserve"> uz projekta pieteikumā norādīto e-pasta adresi</w:t>
      </w:r>
      <w:r w:rsidRPr="002C00C4">
        <w:rPr>
          <w:rFonts w:ascii="Arial Narrow" w:eastAsia="Calibri" w:hAnsi="Arial Narrow"/>
          <w:color w:val="000000" w:themeColor="text1"/>
          <w:sz w:val="22"/>
          <w:szCs w:val="22"/>
          <w:lang w:val="lv-LV" w:eastAsia="ar-SA"/>
        </w:rPr>
        <w:t xml:space="preserve"> n</w:t>
      </w:r>
      <w:r w:rsidRPr="002C00C4">
        <w:rPr>
          <w:rFonts w:ascii="Arial Narrow" w:hAnsi="Arial Narrow"/>
          <w:color w:val="000000" w:themeColor="text1"/>
          <w:sz w:val="22"/>
          <w:szCs w:val="22"/>
          <w:lang w:val="lv-LV"/>
        </w:rPr>
        <w:t>e vēlāk kā kalendārā mēneša laikā pēc konkursa noslēguma.</w:t>
      </w:r>
    </w:p>
    <w:p w14:paraId="4DD9C8FA" w14:textId="77777777" w:rsidR="00326311" w:rsidRPr="002C00C4" w:rsidRDefault="00326311" w:rsidP="00326311">
      <w:pPr>
        <w:pStyle w:val="ListParagraph"/>
        <w:numPr>
          <w:ilvl w:val="1"/>
          <w:numId w:val="1"/>
        </w:numPr>
        <w:tabs>
          <w:tab w:val="clear" w:pos="720"/>
          <w:tab w:val="num" w:pos="426"/>
          <w:tab w:val="left" w:pos="540"/>
        </w:tabs>
        <w:jc w:val="both"/>
        <w:rPr>
          <w:rStyle w:val="c1"/>
          <w:rFonts w:ascii="Arial Narrow" w:hAnsi="Arial Narrow"/>
          <w:color w:val="000000" w:themeColor="text1"/>
          <w:sz w:val="22"/>
          <w:szCs w:val="22"/>
          <w:lang w:val="lv-LV" w:eastAsia="lv-LV"/>
        </w:rPr>
      </w:pPr>
      <w:r w:rsidRPr="002C00C4">
        <w:rPr>
          <w:rFonts w:ascii="Arial Narrow" w:hAnsi="Arial Narrow"/>
          <w:color w:val="000000" w:themeColor="text1"/>
          <w:sz w:val="22"/>
          <w:szCs w:val="22"/>
          <w:lang w:val="lv-LV" w:eastAsia="lv-LV"/>
        </w:rPr>
        <w:t xml:space="preserve">     </w:t>
      </w:r>
      <w:r w:rsidRPr="002C00C4">
        <w:rPr>
          <w:rFonts w:ascii="Arial Narrow" w:eastAsia="Calibri" w:hAnsi="Arial Narrow"/>
          <w:color w:val="000000" w:themeColor="text1"/>
          <w:sz w:val="22"/>
          <w:szCs w:val="22"/>
          <w:lang w:val="lv-LV" w:eastAsia="ar-SA"/>
        </w:rPr>
        <w:t xml:space="preserve">Finansēto projektu saraksti tiek publicēti VPR mājaslapā </w:t>
      </w:r>
      <w:hyperlink r:id="rId11" w:history="1">
        <w:r w:rsidRPr="002C00C4">
          <w:rPr>
            <w:rFonts w:ascii="Arial Narrow" w:eastAsia="Calibri" w:hAnsi="Arial Narrow"/>
            <w:color w:val="000000" w:themeColor="text1"/>
            <w:sz w:val="22"/>
            <w:szCs w:val="22"/>
            <w:u w:val="single"/>
            <w:lang w:val="lv-LV" w:eastAsia="ar-SA"/>
          </w:rPr>
          <w:t>http://www.vidzeme.lv</w:t>
        </w:r>
      </w:hyperlink>
      <w:r w:rsidRPr="002C00C4">
        <w:rPr>
          <w:rFonts w:ascii="Arial Narrow" w:eastAsia="Calibri" w:hAnsi="Arial Narrow"/>
          <w:color w:val="000000" w:themeColor="text1"/>
          <w:sz w:val="22"/>
          <w:szCs w:val="22"/>
          <w:lang w:val="lv-LV" w:eastAsia="ar-SA"/>
        </w:rPr>
        <w:t xml:space="preserve"> un VKKF mājas lapā </w:t>
      </w:r>
      <w:hyperlink r:id="rId12" w:history="1">
        <w:r w:rsidRPr="002C00C4">
          <w:rPr>
            <w:rFonts w:ascii="Arial Narrow" w:eastAsia="Calibri" w:hAnsi="Arial Narrow"/>
            <w:color w:val="000000" w:themeColor="text1"/>
            <w:sz w:val="22"/>
            <w:szCs w:val="22"/>
            <w:u w:val="single"/>
            <w:lang w:val="lv-LV" w:eastAsia="ar-SA"/>
          </w:rPr>
          <w:t>http://www.vkkf.lv</w:t>
        </w:r>
      </w:hyperlink>
      <w:r w:rsidRPr="002C00C4">
        <w:rPr>
          <w:rFonts w:ascii="Arial Narrow" w:eastAsia="Calibri" w:hAnsi="Arial Narrow"/>
          <w:color w:val="000000" w:themeColor="text1"/>
          <w:sz w:val="22"/>
          <w:szCs w:val="22"/>
          <w:u w:val="single"/>
          <w:lang w:val="lv-LV" w:eastAsia="ar-SA"/>
        </w:rPr>
        <w:t xml:space="preserve"> </w:t>
      </w:r>
    </w:p>
    <w:p w14:paraId="3BAE9898" w14:textId="77777777" w:rsidR="001F62D6" w:rsidRPr="002C00C4" w:rsidRDefault="001F62D6" w:rsidP="001F62D6">
      <w:pPr>
        <w:tabs>
          <w:tab w:val="num" w:pos="426"/>
          <w:tab w:val="left" w:pos="540"/>
        </w:tabs>
        <w:ind w:left="426" w:hanging="426"/>
        <w:jc w:val="both"/>
        <w:rPr>
          <w:rFonts w:ascii="Arial Narrow" w:hAnsi="Arial Narrow"/>
          <w:color w:val="000000" w:themeColor="text1"/>
          <w:sz w:val="22"/>
          <w:szCs w:val="22"/>
          <w:lang w:val="lv-LV"/>
        </w:rPr>
      </w:pPr>
    </w:p>
    <w:p w14:paraId="2FB3CDDD" w14:textId="0A43F37E" w:rsidR="001F62D6" w:rsidRPr="002C00C4" w:rsidRDefault="001F62D6" w:rsidP="002C00C4">
      <w:pPr>
        <w:numPr>
          <w:ilvl w:val="0"/>
          <w:numId w:val="1"/>
        </w:numPr>
        <w:tabs>
          <w:tab w:val="clear" w:pos="720"/>
          <w:tab w:val="left" w:pos="540"/>
        </w:tabs>
        <w:autoSpaceDE/>
        <w:autoSpaceDN/>
        <w:ind w:left="1077" w:hanging="1077"/>
        <w:jc w:val="both"/>
        <w:rPr>
          <w:rFonts w:ascii="Arial Narrow" w:hAnsi="Arial Narrow"/>
          <w:b/>
          <w:bCs/>
          <w:color w:val="000000" w:themeColor="text1"/>
          <w:sz w:val="22"/>
          <w:szCs w:val="22"/>
          <w:lang w:val="lv-LV"/>
        </w:rPr>
      </w:pPr>
      <w:r w:rsidRPr="002C00C4">
        <w:rPr>
          <w:rFonts w:ascii="Arial Narrow" w:hAnsi="Arial Narrow"/>
          <w:b/>
          <w:bCs/>
          <w:color w:val="000000" w:themeColor="text1"/>
          <w:sz w:val="22"/>
          <w:szCs w:val="22"/>
          <w:lang w:val="lv-LV"/>
        </w:rPr>
        <w:t>Līguma slēgšanas un atskaitīšanās kārtība.</w:t>
      </w:r>
    </w:p>
    <w:p w14:paraId="2E5585BF" w14:textId="77777777" w:rsidR="00E104AD" w:rsidRPr="002C00C4" w:rsidRDefault="00E104AD" w:rsidP="00E104AD">
      <w:pPr>
        <w:pStyle w:val="ListParagraph"/>
        <w:numPr>
          <w:ilvl w:val="1"/>
          <w:numId w:val="1"/>
        </w:numPr>
        <w:tabs>
          <w:tab w:val="clear" w:pos="720"/>
          <w:tab w:val="num" w:pos="567"/>
        </w:tabs>
        <w:ind w:left="567" w:hanging="578"/>
        <w:jc w:val="both"/>
        <w:rPr>
          <w:rFonts w:ascii="Arial Narrow"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 xml:space="preserve">VPR slēdz līgumu ar atbalstītā projekta pieteicēju par piešķirtā finansējuma saņemšanu un izlietošanu (Projekta finansēšanas līguma projekts – 3. pielikums.). </w:t>
      </w:r>
      <w:r w:rsidRPr="002C00C4">
        <w:rPr>
          <w:rFonts w:ascii="Arial Narrow" w:hAnsi="Arial Narrow" w:cs="Calibri"/>
          <w:color w:val="000000" w:themeColor="text1"/>
          <w:sz w:val="22"/>
          <w:szCs w:val="22"/>
          <w:lang w:val="lv-LV"/>
        </w:rPr>
        <w:t>Finansējuma saņēmējs, pirms līguma noslēgšanas,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w:t>
      </w:r>
      <w:r w:rsidRPr="002C00C4">
        <w:rPr>
          <w:color w:val="000000" w:themeColor="text1"/>
        </w:rPr>
        <w:t xml:space="preserve"> </w:t>
      </w:r>
      <w:r w:rsidRPr="002C00C4">
        <w:rPr>
          <w:rFonts w:ascii="Arial Narrow" w:hAnsi="Arial Narrow" w:cs="Calibri"/>
          <w:color w:val="000000" w:themeColor="text1"/>
          <w:sz w:val="22"/>
          <w:szCs w:val="22"/>
          <w:lang w:val="lv-LV"/>
        </w:rPr>
        <w:t xml:space="preserve">Līgums jānoslēdz VPR noteiktajos termiņos, bet ne vēlāk kā viena kalendārā mēneša laikā no rezultātu paziņošanas dienas. </w:t>
      </w:r>
      <w:r w:rsidRPr="002C00C4">
        <w:rPr>
          <w:rFonts w:ascii="Arial Narrow" w:hAnsi="Arial Narrow"/>
          <w:color w:val="000000" w:themeColor="text1"/>
          <w:sz w:val="22"/>
          <w:szCs w:val="22"/>
          <w:lang w:val="lv-LV" w:eastAsia="ar-SA"/>
        </w:rPr>
        <w:t xml:space="preserve"> Par iespējamo līguma slēgšanas laiku projekta pieteicējs tiek informēts rakstiski, vienlaicīgi ar atbildi par konkursa rezultātiem.</w:t>
      </w:r>
    </w:p>
    <w:p w14:paraId="21F8CA61" w14:textId="77777777" w:rsidR="00E104AD" w:rsidRPr="002C00C4" w:rsidRDefault="00E104AD" w:rsidP="00E104AD">
      <w:pPr>
        <w:pStyle w:val="ListParagraph"/>
        <w:numPr>
          <w:ilvl w:val="1"/>
          <w:numId w:val="1"/>
        </w:numPr>
        <w:tabs>
          <w:tab w:val="clear" w:pos="720"/>
          <w:tab w:val="num" w:pos="567"/>
        </w:tabs>
        <w:ind w:left="567" w:hanging="578"/>
        <w:jc w:val="both"/>
        <w:rPr>
          <w:rFonts w:ascii="Arial Narrow" w:hAnsi="Arial Narrow"/>
          <w:bCs/>
          <w:color w:val="000000" w:themeColor="text1"/>
          <w:sz w:val="22"/>
          <w:szCs w:val="22"/>
          <w:lang w:val="lv-LV" w:eastAsia="ar-SA"/>
        </w:rPr>
      </w:pPr>
      <w:r w:rsidRPr="002C00C4">
        <w:rPr>
          <w:rFonts w:ascii="Arial Narrow" w:hAnsi="Arial Narrow"/>
          <w:bCs/>
          <w:color w:val="000000" w:themeColor="text1"/>
          <w:sz w:val="22"/>
          <w:szCs w:val="22"/>
          <w:lang w:val="lv-LV" w:eastAsia="ar-SA"/>
        </w:rPr>
        <w:t>Ja kāds no atbalstīto projektu pieteicējiem atsakās slēgt līgumu, tad līgums var tikt slēgts ar nākamo projekta pieteicēju, kuram piešķirtas līguma slēgšanas tiesības gadījumā, ja kāds no projekta pieteicējiem atsakās slēgt līgumu. Līgums jānoslēdz VPR noteiktajos termiņos, bet ne vēlāk kā viena kalendārā mēneša laikā no lēmuma paziņošanas dienas.</w:t>
      </w:r>
    </w:p>
    <w:p w14:paraId="6078A47B" w14:textId="778BF191" w:rsidR="00E104AD" w:rsidRPr="002C00C4" w:rsidRDefault="00E104AD" w:rsidP="00E104AD">
      <w:pPr>
        <w:numPr>
          <w:ilvl w:val="1"/>
          <w:numId w:val="1"/>
        </w:numPr>
        <w:tabs>
          <w:tab w:val="clear" w:pos="720"/>
        </w:tabs>
        <w:suppressAutoHyphens/>
        <w:autoSpaceDE/>
        <w:autoSpaceDN/>
        <w:ind w:left="573" w:hanging="578"/>
        <w:jc w:val="both"/>
        <w:rPr>
          <w:rFonts w:ascii="Arial Narrow"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Finansējuma saņēmējs</w:t>
      </w:r>
      <w:r w:rsidRPr="002C00C4">
        <w:rPr>
          <w:rFonts w:ascii="Arial Narrow" w:hAnsi="Arial Narrow"/>
          <w:b/>
          <w:bCs/>
          <w:color w:val="000000" w:themeColor="text1"/>
          <w:sz w:val="22"/>
          <w:szCs w:val="22"/>
          <w:lang w:val="lv-LV" w:eastAsia="ar-SA"/>
        </w:rPr>
        <w:t xml:space="preserve">, ne vēlāk kā divu nedēļu laikā pēc Projekta īstenošanas beigu termiņa, bet ne vēlāk kā līdz 2025.gada </w:t>
      </w:r>
      <w:r w:rsidR="00A009EB" w:rsidRPr="002C00C4">
        <w:rPr>
          <w:rFonts w:ascii="Arial Narrow" w:hAnsi="Arial Narrow"/>
          <w:b/>
          <w:bCs/>
          <w:color w:val="000000" w:themeColor="text1"/>
          <w:sz w:val="22"/>
          <w:szCs w:val="22"/>
          <w:lang w:val="lv-LV" w:eastAsia="ar-SA"/>
        </w:rPr>
        <w:t>19</w:t>
      </w:r>
      <w:r w:rsidRPr="002C00C4">
        <w:rPr>
          <w:rFonts w:ascii="Arial Narrow" w:hAnsi="Arial Narrow"/>
          <w:b/>
          <w:bCs/>
          <w:color w:val="000000" w:themeColor="text1"/>
          <w:sz w:val="22"/>
          <w:szCs w:val="22"/>
          <w:lang w:val="lv-LV" w:eastAsia="ar-SA"/>
        </w:rPr>
        <w:t>.decembrim</w:t>
      </w:r>
      <w:r w:rsidRPr="002C00C4">
        <w:rPr>
          <w:rFonts w:ascii="Arial Narrow" w:hAnsi="Arial Narrow"/>
          <w:color w:val="000000" w:themeColor="text1"/>
          <w:sz w:val="22"/>
          <w:szCs w:val="22"/>
          <w:lang w:val="lv-LV" w:eastAsia="ar-SA"/>
        </w:rPr>
        <w:t>, iesniedz atskaiti VPR par finansējuma izlietojumu līgumā paredzētā kārtībā un termiņā, kā arī saturiski par projekta norisi (Atskaites veidlapa  - 4. pielikums).</w:t>
      </w:r>
    </w:p>
    <w:p w14:paraId="0F4AFA33" w14:textId="4CCDBC2B" w:rsidR="00E104AD" w:rsidRPr="002C00C4" w:rsidRDefault="00E104AD" w:rsidP="00E104AD">
      <w:pPr>
        <w:numPr>
          <w:ilvl w:val="1"/>
          <w:numId w:val="1"/>
        </w:numPr>
        <w:tabs>
          <w:tab w:val="clear" w:pos="720"/>
        </w:tabs>
        <w:suppressAutoHyphens/>
        <w:autoSpaceDE/>
        <w:autoSpaceDN/>
        <w:ind w:left="573" w:hanging="578"/>
        <w:jc w:val="both"/>
        <w:rPr>
          <w:rFonts w:ascii="Arial Narrow" w:hAnsi="Arial Narrow"/>
          <w:bCs/>
          <w:color w:val="000000" w:themeColor="text1"/>
          <w:sz w:val="22"/>
          <w:szCs w:val="22"/>
          <w:lang w:val="lv-LV" w:eastAsia="ar-SA"/>
        </w:rPr>
      </w:pPr>
      <w:r w:rsidRPr="002C00C4">
        <w:rPr>
          <w:rFonts w:ascii="Arial Narrow" w:hAnsi="Arial Narrow"/>
          <w:color w:val="000000" w:themeColor="text1"/>
          <w:sz w:val="22"/>
          <w:szCs w:val="22"/>
          <w:lang w:val="lv-LV" w:eastAsia="ar-SA"/>
        </w:rPr>
        <w:t>VPR kā Vidzemes kultūras programmas 2025</w:t>
      </w:r>
      <w:r w:rsidRPr="002C00C4">
        <w:rPr>
          <w:rFonts w:ascii="Arial Narrow" w:hAnsi="Arial Narrow"/>
          <w:bCs/>
          <w:color w:val="000000" w:themeColor="text1"/>
          <w:sz w:val="22"/>
          <w:szCs w:val="22"/>
          <w:lang w:val="lv-LV" w:eastAsia="ar-SA"/>
        </w:rPr>
        <w:t xml:space="preserve"> </w:t>
      </w:r>
      <w:r w:rsidRPr="002C00C4">
        <w:rPr>
          <w:rFonts w:ascii="Arial Narrow" w:hAnsi="Arial Narrow"/>
          <w:color w:val="000000" w:themeColor="text1"/>
          <w:sz w:val="22"/>
          <w:szCs w:val="22"/>
          <w:lang w:val="lv-LV" w:eastAsia="ar-SA"/>
        </w:rPr>
        <w:t>administrētājs, saskaņā ar savstarpēji noslēgto programmas finansēšanas līgumu, iesniedz VKKF atskaiti par Vidzemes vēsturiskās zemes kultūras programmas 2025 finansējuma izlietojumu un realizācijas gaitu.</w:t>
      </w:r>
    </w:p>
    <w:p w14:paraId="0721C341" w14:textId="77777777" w:rsidR="004E6664" w:rsidRDefault="004E6664"/>
    <w:sectPr w:rsidR="004E6664">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E8DE" w14:textId="77777777" w:rsidR="00BE2D0C" w:rsidRDefault="00BE2D0C" w:rsidP="001F62D6">
      <w:r>
        <w:separator/>
      </w:r>
    </w:p>
  </w:endnote>
  <w:endnote w:type="continuationSeparator" w:id="0">
    <w:p w14:paraId="04F2FB88" w14:textId="77777777" w:rsidR="00BE2D0C" w:rsidRDefault="00BE2D0C" w:rsidP="001F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altName w:val="Arial Nova Light"/>
    <w:panose1 w:val="020B0604020202020204"/>
    <w:charset w:val="BA"/>
    <w:family w:val="swiss"/>
    <w:pitch w:val="variable"/>
    <w:sig w:usb0="E0002EFF" w:usb1="C000785B" w:usb2="00000009" w:usb3="00000000" w:csb0="000001FF" w:csb1="00000000"/>
  </w:font>
  <w:font w:name="F">
    <w:altName w:val="Times New Roman"/>
    <w:panose1 w:val="020B0604020202020204"/>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9559328"/>
      <w:docPartObj>
        <w:docPartGallery w:val="Page Numbers (Bottom of Page)"/>
        <w:docPartUnique/>
      </w:docPartObj>
    </w:sdtPr>
    <w:sdtContent>
      <w:p w14:paraId="517AF791" w14:textId="266F2B85" w:rsidR="00621079" w:rsidRDefault="00621079" w:rsidP="00EC3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FEA7DF" w14:textId="77777777" w:rsidR="00621079" w:rsidRDefault="00621079" w:rsidP="006210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5112488"/>
      <w:docPartObj>
        <w:docPartGallery w:val="Page Numbers (Bottom of Page)"/>
        <w:docPartUnique/>
      </w:docPartObj>
    </w:sdtPr>
    <w:sdtContent>
      <w:p w14:paraId="51F3AFB2" w14:textId="07A7B988" w:rsidR="00621079" w:rsidRDefault="00621079" w:rsidP="00EC3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B43220" w14:textId="77777777" w:rsidR="00621079" w:rsidRDefault="00621079" w:rsidP="006210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D74C" w14:textId="77777777" w:rsidR="00BE2D0C" w:rsidRDefault="00BE2D0C" w:rsidP="001F62D6">
      <w:r>
        <w:separator/>
      </w:r>
    </w:p>
  </w:footnote>
  <w:footnote w:type="continuationSeparator" w:id="0">
    <w:p w14:paraId="692E1E56" w14:textId="77777777" w:rsidR="00BE2D0C" w:rsidRDefault="00BE2D0C" w:rsidP="001F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2FE3"/>
    <w:multiLevelType w:val="hybridMultilevel"/>
    <w:tmpl w:val="AC4EC3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FA8455E"/>
    <w:multiLevelType w:val="hybridMultilevel"/>
    <w:tmpl w:val="EEB41F8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 w15:restartNumberingAfterBreak="0">
    <w:nsid w:val="43FE308D"/>
    <w:multiLevelType w:val="hybridMultilevel"/>
    <w:tmpl w:val="8B745D5E"/>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 w15:restartNumberingAfterBreak="0">
    <w:nsid w:val="45627218"/>
    <w:multiLevelType w:val="hybridMultilevel"/>
    <w:tmpl w:val="B43AB8D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8CD2FCF"/>
    <w:multiLevelType w:val="hybridMultilevel"/>
    <w:tmpl w:val="7CA2AF94"/>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1F1DC4"/>
    <w:multiLevelType w:val="multilevel"/>
    <w:tmpl w:val="543617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5B0EC7"/>
    <w:multiLevelType w:val="hybridMultilevel"/>
    <w:tmpl w:val="2022F888"/>
    <w:lvl w:ilvl="0" w:tplc="0426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A9E5E77"/>
    <w:multiLevelType w:val="hybridMultilevel"/>
    <w:tmpl w:val="A350A7A8"/>
    <w:lvl w:ilvl="0" w:tplc="04260001">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num w:numId="1" w16cid:durableId="1911961822">
    <w:abstractNumId w:val="5"/>
  </w:num>
  <w:num w:numId="2" w16cid:durableId="153646376">
    <w:abstractNumId w:val="1"/>
  </w:num>
  <w:num w:numId="3" w16cid:durableId="1166743174">
    <w:abstractNumId w:val="2"/>
  </w:num>
  <w:num w:numId="4" w16cid:durableId="1372458697">
    <w:abstractNumId w:val="0"/>
  </w:num>
  <w:num w:numId="5" w16cid:durableId="1585333571">
    <w:abstractNumId w:val="8"/>
  </w:num>
  <w:num w:numId="6" w16cid:durableId="1275288236">
    <w:abstractNumId w:val="4"/>
  </w:num>
  <w:num w:numId="7" w16cid:durableId="1402630503">
    <w:abstractNumId w:val="3"/>
  </w:num>
  <w:num w:numId="8" w16cid:durableId="1491293278">
    <w:abstractNumId w:val="7"/>
  </w:num>
  <w:num w:numId="9" w16cid:durableId="137973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D6"/>
    <w:rsid w:val="00190A3F"/>
    <w:rsid w:val="001B1185"/>
    <w:rsid w:val="001F62D6"/>
    <w:rsid w:val="002717E9"/>
    <w:rsid w:val="002C00C4"/>
    <w:rsid w:val="00326311"/>
    <w:rsid w:val="0036238D"/>
    <w:rsid w:val="00384CE7"/>
    <w:rsid w:val="004D229B"/>
    <w:rsid w:val="004E6664"/>
    <w:rsid w:val="005F0011"/>
    <w:rsid w:val="00617AFB"/>
    <w:rsid w:val="00621079"/>
    <w:rsid w:val="00685CF9"/>
    <w:rsid w:val="007D06C7"/>
    <w:rsid w:val="00864E0D"/>
    <w:rsid w:val="008D39E6"/>
    <w:rsid w:val="009C5A2C"/>
    <w:rsid w:val="009D2BC2"/>
    <w:rsid w:val="00A009EB"/>
    <w:rsid w:val="00A07DBE"/>
    <w:rsid w:val="00A310E5"/>
    <w:rsid w:val="00A435C5"/>
    <w:rsid w:val="00BE2D0C"/>
    <w:rsid w:val="00D34AF7"/>
    <w:rsid w:val="00E104AD"/>
    <w:rsid w:val="00E756A4"/>
    <w:rsid w:val="00F34956"/>
    <w:rsid w:val="00F60FF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B6B0"/>
  <w15:chartTrackingRefBased/>
  <w15:docId w15:val="{E1592563-19CD-8742-B2E9-BAE2AD1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D6"/>
    <w:pPr>
      <w:autoSpaceDE w:val="0"/>
      <w:autoSpaceDN w:val="0"/>
    </w:pPr>
    <w:rPr>
      <w:rFonts w:ascii="Arial" w:eastAsia="Times New Roman" w:hAnsi="Arial" w:cs="Arial"/>
      <w:lang w:val="en-US" w:eastAsia="lv-LV"/>
    </w:rPr>
  </w:style>
  <w:style w:type="paragraph" w:styleId="Heading1">
    <w:name w:val="heading 1"/>
    <w:basedOn w:val="Normal"/>
    <w:next w:val="Normal"/>
    <w:link w:val="Heading1Char"/>
    <w:qFormat/>
    <w:rsid w:val="001F62D6"/>
    <w:pPr>
      <w:keepNext/>
      <w:jc w:val="center"/>
      <w:outlineLvl w:val="0"/>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D6"/>
    <w:rPr>
      <w:rFonts w:ascii="Arial" w:eastAsia="Times New Roman" w:hAnsi="Arial" w:cs="Arial"/>
      <w:b/>
      <w:bCs/>
      <w:sz w:val="22"/>
      <w:szCs w:val="22"/>
      <w:lang w:val="lv-LV" w:eastAsia="lv-LV"/>
    </w:rPr>
  </w:style>
  <w:style w:type="paragraph" w:styleId="ListParagraph">
    <w:name w:val="List Paragraph"/>
    <w:basedOn w:val="Normal"/>
    <w:uiPriority w:val="34"/>
    <w:qFormat/>
    <w:rsid w:val="001F62D6"/>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1F62D6"/>
    <w:pPr>
      <w:suppressAutoHyphens/>
      <w:spacing w:after="200" w:line="276" w:lineRule="auto"/>
      <w:textAlignment w:val="baseline"/>
    </w:pPr>
    <w:rPr>
      <w:rFonts w:ascii="Calibri" w:eastAsia="Calibri" w:hAnsi="Calibri" w:cs="F"/>
      <w:kern w:val="1"/>
      <w:sz w:val="22"/>
      <w:szCs w:val="22"/>
      <w:lang w:val="lv-LV" w:eastAsia="zh-CN"/>
    </w:rPr>
  </w:style>
  <w:style w:type="paragraph" w:styleId="FootnoteText">
    <w:name w:val="footnote text"/>
    <w:basedOn w:val="Normal"/>
    <w:link w:val="FootnoteTextChar"/>
    <w:uiPriority w:val="99"/>
    <w:semiHidden/>
    <w:unhideWhenUsed/>
    <w:rsid w:val="001F62D6"/>
    <w:rPr>
      <w:sz w:val="20"/>
      <w:szCs w:val="20"/>
    </w:rPr>
  </w:style>
  <w:style w:type="character" w:customStyle="1" w:styleId="FootnoteTextChar">
    <w:name w:val="Footnote Text Char"/>
    <w:basedOn w:val="DefaultParagraphFont"/>
    <w:link w:val="FootnoteText"/>
    <w:uiPriority w:val="99"/>
    <w:semiHidden/>
    <w:rsid w:val="001F62D6"/>
    <w:rPr>
      <w:rFonts w:ascii="Arial" w:eastAsia="Times New Roman" w:hAnsi="Arial" w:cs="Arial"/>
      <w:sz w:val="20"/>
      <w:szCs w:val="20"/>
      <w:lang w:val="en-US" w:eastAsia="lv-LV"/>
    </w:rPr>
  </w:style>
  <w:style w:type="character" w:styleId="FootnoteReference">
    <w:name w:val="footnote reference"/>
    <w:basedOn w:val="DefaultParagraphFont"/>
    <w:uiPriority w:val="99"/>
    <w:semiHidden/>
    <w:unhideWhenUsed/>
    <w:rsid w:val="001F62D6"/>
    <w:rPr>
      <w:vertAlign w:val="superscript"/>
    </w:rPr>
  </w:style>
  <w:style w:type="character" w:customStyle="1" w:styleId="c1">
    <w:name w:val="c1"/>
    <w:basedOn w:val="DefaultParagraphFont"/>
    <w:rsid w:val="001F62D6"/>
  </w:style>
  <w:style w:type="character" w:styleId="Hyperlink">
    <w:name w:val="Hyperlink"/>
    <w:rsid w:val="0036238D"/>
    <w:rPr>
      <w:color w:val="0000FF"/>
      <w:u w:val="single"/>
    </w:rPr>
  </w:style>
  <w:style w:type="character" w:styleId="FollowedHyperlink">
    <w:name w:val="FollowedHyperlink"/>
    <w:basedOn w:val="DefaultParagraphFont"/>
    <w:uiPriority w:val="99"/>
    <w:semiHidden/>
    <w:unhideWhenUsed/>
    <w:rsid w:val="0036238D"/>
    <w:rPr>
      <w:color w:val="954F72" w:themeColor="followedHyperlink"/>
      <w:u w:val="single"/>
    </w:rPr>
  </w:style>
  <w:style w:type="paragraph" w:styleId="Footer">
    <w:name w:val="footer"/>
    <w:basedOn w:val="Normal"/>
    <w:link w:val="FooterChar"/>
    <w:uiPriority w:val="99"/>
    <w:unhideWhenUsed/>
    <w:rsid w:val="00621079"/>
    <w:pPr>
      <w:tabs>
        <w:tab w:val="center" w:pos="4513"/>
        <w:tab w:val="right" w:pos="9026"/>
      </w:tabs>
    </w:pPr>
  </w:style>
  <w:style w:type="character" w:customStyle="1" w:styleId="FooterChar">
    <w:name w:val="Footer Char"/>
    <w:basedOn w:val="DefaultParagraphFont"/>
    <w:link w:val="Footer"/>
    <w:uiPriority w:val="99"/>
    <w:rsid w:val="00621079"/>
    <w:rPr>
      <w:rFonts w:ascii="Arial" w:eastAsia="Times New Roman" w:hAnsi="Arial" w:cs="Arial"/>
      <w:lang w:val="en-US" w:eastAsia="lv-LV"/>
    </w:rPr>
  </w:style>
  <w:style w:type="character" w:styleId="PageNumber">
    <w:name w:val="page number"/>
    <w:basedOn w:val="DefaultParagraphFont"/>
    <w:uiPriority w:val="99"/>
    <w:semiHidden/>
    <w:unhideWhenUsed/>
    <w:rsid w:val="0062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kf.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dzem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kumi.lv/doc.php?id=10127" TargetMode="External"/><Relationship Id="rId4" Type="http://schemas.openxmlformats.org/officeDocument/2006/relationships/webSettings" Target="webSettings.xml"/><Relationship Id="rId9" Type="http://schemas.openxmlformats.org/officeDocument/2006/relationships/hyperlink" Target="https://likumi.lv/ta/id/324253-latviesu-vesturisko-zemj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2665</Words>
  <Characters>15193</Characters>
  <Application>Microsoft Office Word</Application>
  <DocSecurity>0</DocSecurity>
  <Lines>126</Lines>
  <Paragraphs>35</Paragraphs>
  <ScaleCrop>false</ScaleCrop>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Zemīte</dc:creator>
  <cp:keywords/>
  <dc:description/>
  <cp:lastModifiedBy>Ieva Zemīte</cp:lastModifiedBy>
  <cp:revision>26</cp:revision>
  <dcterms:created xsi:type="dcterms:W3CDTF">2025-02-12T18:48:00Z</dcterms:created>
  <dcterms:modified xsi:type="dcterms:W3CDTF">2025-02-17T10:23:00Z</dcterms:modified>
</cp:coreProperties>
</file>