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0B77B" w14:textId="77777777" w:rsidR="00526104" w:rsidRDefault="00526104" w:rsidP="00526104">
      <w:pPr>
        <w:tabs>
          <w:tab w:val="left" w:pos="3210"/>
        </w:tabs>
        <w:spacing w:after="60"/>
        <w:jc w:val="center"/>
        <w:rPr>
          <w:b/>
          <w:bCs/>
        </w:rPr>
      </w:pPr>
    </w:p>
    <w:p w14:paraId="068B9C6A" w14:textId="4BD550A4" w:rsidR="00526104" w:rsidRDefault="00A06562" w:rsidP="00526104">
      <w:pPr>
        <w:tabs>
          <w:tab w:val="left" w:pos="3210"/>
        </w:tabs>
        <w:spacing w:after="60"/>
        <w:jc w:val="center"/>
        <w:rPr>
          <w:b/>
          <w:bCs/>
        </w:rPr>
      </w:pPr>
      <w:r>
        <w:rPr>
          <w:noProof/>
        </w:rPr>
        <w:drawing>
          <wp:inline distT="0" distB="0" distL="0" distR="0" wp14:anchorId="5183831C" wp14:editId="39DF035A">
            <wp:extent cx="3789218" cy="1381599"/>
            <wp:effectExtent l="0" t="0" r="1905" b="9525"/>
            <wp:docPr id="1333890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12086" cy="1389937"/>
                    </a:xfrm>
                    <a:prstGeom prst="rect">
                      <a:avLst/>
                    </a:prstGeom>
                    <a:noFill/>
                    <a:ln>
                      <a:noFill/>
                    </a:ln>
                  </pic:spPr>
                </pic:pic>
              </a:graphicData>
            </a:graphic>
          </wp:inline>
        </w:drawing>
      </w:r>
    </w:p>
    <w:p w14:paraId="34FC40DC" w14:textId="77777777" w:rsidR="00526104" w:rsidRDefault="00526104" w:rsidP="00526104">
      <w:pPr>
        <w:tabs>
          <w:tab w:val="left" w:pos="3210"/>
        </w:tabs>
        <w:spacing w:after="60"/>
        <w:jc w:val="center"/>
        <w:rPr>
          <w:b/>
          <w:bCs/>
        </w:rPr>
      </w:pPr>
    </w:p>
    <w:p w14:paraId="4C511428" w14:textId="77777777" w:rsidR="00526104" w:rsidRPr="00F43370" w:rsidRDefault="00526104" w:rsidP="00526104">
      <w:pPr>
        <w:tabs>
          <w:tab w:val="left" w:pos="3210"/>
        </w:tabs>
        <w:spacing w:after="200"/>
        <w:jc w:val="center"/>
        <w:rPr>
          <w:b/>
          <w:bCs/>
        </w:rPr>
      </w:pPr>
      <w:r w:rsidRPr="00F43370">
        <w:rPr>
          <w:b/>
          <w:bCs/>
        </w:rPr>
        <w:t xml:space="preserve">TEHNISKĀ SPECIFIKĀCIJA </w:t>
      </w:r>
    </w:p>
    <w:p w14:paraId="2FC6F78A" w14:textId="267CDAA9" w:rsidR="00526104" w:rsidRPr="00CC0AF2" w:rsidRDefault="00526104" w:rsidP="00CC0AF2">
      <w:pPr>
        <w:keepLines/>
        <w:spacing w:after="120" w:line="276" w:lineRule="auto"/>
        <w:jc w:val="center"/>
        <w:outlineLvl w:val="8"/>
        <w:rPr>
          <w:b/>
          <w:bCs/>
          <w:color w:val="000000" w:themeColor="text1"/>
          <w:lang w:eastAsia="lv-LV"/>
        </w:rPr>
      </w:pPr>
      <w:r w:rsidRPr="00F43370">
        <w:rPr>
          <w:b/>
          <w:bCs/>
          <w:color w:val="000000" w:themeColor="text1"/>
          <w:lang w:eastAsia="lv-LV"/>
        </w:rPr>
        <w:t xml:space="preserve">Mācību programmas izstrāde un īstenošana pašvaldību un plānošanas reģionu darbiniekiem par </w:t>
      </w:r>
      <w:r w:rsidRPr="00173910">
        <w:rPr>
          <w:b/>
          <w:bCs/>
          <w:color w:val="000000" w:themeColor="text1"/>
          <w:lang w:eastAsia="lv-LV"/>
        </w:rPr>
        <w:t>infrastruktūras un būvniecības risinājumiem klimata mērķu sasniegšanā</w:t>
      </w:r>
    </w:p>
    <w:p w14:paraId="7F13393A" w14:textId="77777777" w:rsidR="00526104" w:rsidRPr="00F43370" w:rsidRDefault="00526104" w:rsidP="00526104">
      <w:pPr>
        <w:jc w:val="center"/>
        <w:rPr>
          <w:rFonts w:eastAsia="Times New Roman"/>
          <w:b/>
          <w:bCs/>
          <w:lang w:eastAsia="lv-LV"/>
        </w:rPr>
      </w:pPr>
    </w:p>
    <w:p w14:paraId="1F876CF2" w14:textId="77777777" w:rsidR="00526104" w:rsidRPr="00F43370" w:rsidRDefault="00526104" w:rsidP="00526104">
      <w:pPr>
        <w:pStyle w:val="ListParagraph"/>
        <w:numPr>
          <w:ilvl w:val="0"/>
          <w:numId w:val="1"/>
        </w:numPr>
        <w:snapToGrid w:val="0"/>
        <w:spacing w:before="120" w:after="120" w:line="276" w:lineRule="auto"/>
        <w:ind w:left="426" w:hanging="426"/>
        <w:jc w:val="both"/>
      </w:pPr>
      <w:r w:rsidRPr="00F43370">
        <w:rPr>
          <w:b/>
          <w:bCs/>
        </w:rPr>
        <w:t>Pasūtītājs:</w:t>
      </w:r>
      <w:r w:rsidRPr="00F43370">
        <w:t xml:space="preserve"> Vidzemes plānošanas reģions, turpmāk – VPR,</w:t>
      </w:r>
      <w:r w:rsidRPr="00F43370">
        <w:rPr>
          <w:b/>
          <w:bCs/>
        </w:rPr>
        <w:t xml:space="preserve"> </w:t>
      </w:r>
      <w:r w:rsidRPr="00F43370">
        <w:t>reģistrācijas Nr. 90002180246,</w:t>
      </w:r>
      <w:r w:rsidRPr="00F43370">
        <w:rPr>
          <w:b/>
          <w:bCs/>
        </w:rPr>
        <w:t xml:space="preserve"> </w:t>
      </w:r>
      <w:r w:rsidRPr="00F43370">
        <w:t>adrese Bērzaines iela 5, Cēsis, LV-4101, turpmāk – Pasūtītājs.</w:t>
      </w:r>
    </w:p>
    <w:p w14:paraId="296B3198" w14:textId="77777777" w:rsidR="00526104" w:rsidRPr="00F43370" w:rsidRDefault="00526104" w:rsidP="00526104">
      <w:pPr>
        <w:pStyle w:val="ListParagraph"/>
        <w:numPr>
          <w:ilvl w:val="0"/>
          <w:numId w:val="1"/>
        </w:numPr>
        <w:snapToGrid w:val="0"/>
        <w:spacing w:after="200" w:line="276" w:lineRule="auto"/>
        <w:jc w:val="both"/>
      </w:pPr>
      <w:r w:rsidRPr="00F43370">
        <w:rPr>
          <w:b/>
          <w:bCs/>
        </w:rPr>
        <w:t xml:space="preserve">Iepirkuma priekšmets: </w:t>
      </w:r>
      <w:r w:rsidRPr="00F43370">
        <w:t xml:space="preserve">Mācību programmas izstrāde un īstenošana pašvaldību un plānošanas reģionu darbiniekiem par </w:t>
      </w:r>
      <w:r w:rsidRPr="00BA2D8B">
        <w:t>infrastruktūras un būvniecības risinājumiem klimata mērķu sasniegšanā</w:t>
      </w:r>
      <w:r>
        <w:t>.</w:t>
      </w:r>
    </w:p>
    <w:p w14:paraId="105A581B" w14:textId="77777777" w:rsidR="00526104" w:rsidRPr="00F43370" w:rsidRDefault="00526104" w:rsidP="00526104">
      <w:pPr>
        <w:pStyle w:val="ListParagraph"/>
        <w:numPr>
          <w:ilvl w:val="0"/>
          <w:numId w:val="1"/>
        </w:numPr>
        <w:snapToGrid w:val="0"/>
        <w:spacing w:line="276" w:lineRule="auto"/>
        <w:jc w:val="both"/>
      </w:pPr>
      <w:r w:rsidRPr="00F43370">
        <w:rPr>
          <w:b/>
          <w:bCs/>
        </w:rPr>
        <w:t xml:space="preserve">Iepirkuma pamatojums: </w:t>
      </w:r>
      <w:r w:rsidRPr="00F43370">
        <w:t xml:space="preserve">Iepirkums tiek organizēts VPR kā sadarbības partnera (vadošais partneris – Viedās administrācijas un reģionālās attīstības ministrija) īstenotā projekta Nr. 6.1.1.8/1/24/I/001 “Pašvaldību un plānošanas reģionu speciālistu prasmju paaugstināšana klimatneitrālas ekonomikas un sociālekonomisko seku saistībā ar klimata pārmaiņām mazināšanas jautājumos”, turpmāk – Projekts, aktivitāšu ietvaros, ieviešot Eiropas Savienības kohēzijas politikas programmas 2021.–2027.gadam 6.1.1. specifiskā atbalsta mērķa "Pārejas uz klimatneitralitāti radīto ekonomisko, sociālo un vides seku mazināšana visvairāk skartajos reģionos" 6.1.1.8.pasākumu. Projekta mērķis ir paaugstināt pašvaldību un  reģionu speciālistu prasmes, turpmāk - Speciālisti, lai nodrošinātu virzību uz klimatneitrālu ekonomiku un mazinātu riskus saistībā ar klimata pārmaiņām visvairāk skartajos reģionos, veicinot sociālekonomisko seku mazināšanu. Projektu ir paredzēts īstenot Vidzemes plānošanas reģiona, Alūksnes, Cēsu, Gulbenes, Madonas, Smiltenes, Valkas un Valmieras novada pašvaldību Speciālistiem. VPR projekta laikā īstenos mācību programmu par tēmu “Infrastruktūras un būvniecības risinājumi klimata mērķu sasniegšanā”. Projekta rezultātā tiks stiprinātas Speciālistu zināšanas un prasmes par klimata pārmaiņu mazināšanu un pielāgošanos tām. Papildus informācija </w:t>
      </w:r>
      <w:r w:rsidRPr="00F43370">
        <w:rPr>
          <w:color w:val="00B0F0"/>
        </w:rPr>
        <w:t xml:space="preserve">pieejama </w:t>
      </w:r>
      <w:hyperlink r:id="rId6">
        <w:r w:rsidRPr="00F43370">
          <w:rPr>
            <w:rStyle w:val="Hyperlink"/>
            <w:color w:val="00B0F0"/>
          </w:rPr>
          <w:t>2023.gada 17.oktobra (prot. Nr. 52 24. §) Ministru kabineta noteikumos Nr.594</w:t>
        </w:r>
      </w:hyperlink>
      <w:r w:rsidRPr="00F43370">
        <w:rPr>
          <w:color w:val="00B0F0"/>
        </w:rPr>
        <w:t xml:space="preserve"> </w:t>
      </w:r>
      <w:r w:rsidRPr="00F43370">
        <w:t xml:space="preserve">un </w:t>
      </w:r>
      <w:hyperlink r:id="rId7">
        <w:r w:rsidRPr="00F43370">
          <w:rPr>
            <w:rStyle w:val="Hyperlink"/>
            <w:color w:val="00B0F0"/>
          </w:rPr>
          <w:t>Anotācijā</w:t>
        </w:r>
      </w:hyperlink>
      <w:r w:rsidRPr="00F43370">
        <w:t xml:space="preserve"> .</w:t>
      </w:r>
    </w:p>
    <w:p w14:paraId="74F2CD03" w14:textId="77777777" w:rsidR="00526104" w:rsidRPr="00F43370" w:rsidRDefault="00526104" w:rsidP="00526104">
      <w:pPr>
        <w:pStyle w:val="ListParagraph"/>
        <w:numPr>
          <w:ilvl w:val="0"/>
          <w:numId w:val="1"/>
        </w:numPr>
        <w:spacing w:after="200" w:line="276" w:lineRule="auto"/>
        <w:jc w:val="both"/>
      </w:pPr>
      <w:r w:rsidRPr="00F43370">
        <w:rPr>
          <w:b/>
          <w:bCs/>
        </w:rPr>
        <w:t>Pakalpojuma vispārējs apraksts</w:t>
      </w:r>
      <w:r w:rsidRPr="00185523">
        <w:rPr>
          <w:b/>
        </w:rPr>
        <w:t>:</w:t>
      </w:r>
      <w:r w:rsidRPr="00F43370">
        <w:t xml:space="preserve"> </w:t>
      </w:r>
      <w:r>
        <w:t>p</w:t>
      </w:r>
      <w:r w:rsidRPr="00F43370">
        <w:t xml:space="preserve">akalpojuma mērķis ir izstrādāt un īstenot praktiski orientētu mācību programmu, kas pilnveido pašvaldību speciālistu zināšanas, prasmes un kompetences, lai viņi spētu plānot, iepirkt, īstenot, pārvaldīt un izvērtēt klimatneitrālus un klimatnoturīgus infrastruktūras </w:t>
      </w:r>
      <w:r>
        <w:t>un būvniecības</w:t>
      </w:r>
      <w:r w:rsidRPr="00F43370">
        <w:t xml:space="preserve"> risinājumus pašvaldību darbā. Programmai jābalstās Vidzemes plānošanas veiktā pētījuma </w:t>
      </w:r>
      <w:hyperlink r:id="rId8" w:tgtFrame="_blank" w:history="1">
        <w:r w:rsidRPr="00F43370">
          <w:rPr>
            <w:rStyle w:val="vidzeme-file-title"/>
            <w:b/>
            <w:bCs/>
            <w:color w:val="66AEBA"/>
            <w:u w:val="single"/>
          </w:rPr>
          <w:t xml:space="preserve">"Vidzemes plānošanas reģiona </w:t>
        </w:r>
        <w:r w:rsidRPr="00F43370">
          <w:rPr>
            <w:rStyle w:val="vidzeme-file-title"/>
            <w:b/>
            <w:bCs/>
            <w:color w:val="66AEBA"/>
            <w:u w:val="single"/>
          </w:rPr>
          <w:lastRenderedPageBreak/>
          <w:t>pašvaldību speciālistu zināšanu un prasmju izvērtējums par infrastruktūras plānošanas, būvniecības un apsaimniekošanas risinājumiem klimata mērķu sasniegšanā"</w:t>
        </w:r>
      </w:hyperlink>
      <w:r w:rsidRPr="00F43370">
        <w:rPr>
          <w:u w:val="single"/>
        </w:rPr>
        <w:t xml:space="preserve"> </w:t>
      </w:r>
      <w:r w:rsidRPr="00F43370">
        <w:t>ietvaros izstrādātajiem mācību priekšlikumiem un tēmām.</w:t>
      </w:r>
    </w:p>
    <w:p w14:paraId="21AFD7B0" w14:textId="77777777" w:rsidR="00526104" w:rsidRPr="00B71B62" w:rsidRDefault="00526104" w:rsidP="00526104">
      <w:pPr>
        <w:pStyle w:val="ListParagraph"/>
        <w:numPr>
          <w:ilvl w:val="0"/>
          <w:numId w:val="1"/>
        </w:numPr>
        <w:spacing w:after="200" w:line="276" w:lineRule="auto"/>
        <w:jc w:val="both"/>
      </w:pPr>
      <w:r w:rsidRPr="00F43370">
        <w:rPr>
          <w:b/>
          <w:bCs/>
        </w:rPr>
        <w:t xml:space="preserve">Plānotais pakalpojuma sniegšanas laiks: </w:t>
      </w:r>
      <w:r w:rsidRPr="00B71B62">
        <w:t>7 mēnešu laikā no līguma noslēgšanas.</w:t>
      </w:r>
    </w:p>
    <w:p w14:paraId="71F24E7B" w14:textId="77777777" w:rsidR="00526104" w:rsidRPr="00F43370" w:rsidRDefault="00526104" w:rsidP="00526104">
      <w:pPr>
        <w:pStyle w:val="ListParagraph"/>
        <w:numPr>
          <w:ilvl w:val="0"/>
          <w:numId w:val="1"/>
        </w:numPr>
        <w:spacing w:after="200" w:line="276" w:lineRule="auto"/>
        <w:jc w:val="both"/>
        <w:rPr>
          <w:b/>
          <w:bCs/>
        </w:rPr>
      </w:pPr>
      <w:r w:rsidRPr="00F43370">
        <w:rPr>
          <w:b/>
          <w:bCs/>
        </w:rPr>
        <w:t xml:space="preserve">Mērķauditorija: </w:t>
      </w:r>
      <w:r w:rsidRPr="00F43370">
        <w:t xml:space="preserve">pašvaldību, pašvaldību iestāžu, kapitālsabiedrību un plānošanas reģionu speciālisti, kuru darbs ir saistīts ar infrastruktūras plānošanu, būvniecību, apsaimniekošanu, projektu vadību, iepirkumiem, finanšu pamatojumu, teritorijas attīstību, komunikāciju vai sabiedrības iesaisti, ņemot vērā, ka primārā mērķauditorija ir: projektu vadītāji; attīstības plānošanas speciālisti; infrastruktūras, komunālās saimniecības un </w:t>
      </w:r>
      <w:r>
        <w:t>nekustamo īpašumu</w:t>
      </w:r>
      <w:r w:rsidRPr="00F43370">
        <w:t xml:space="preserve"> apsaimniekošanas speciālisti; arhitekti, inženieri un būvvalžu speciālisti; teritorijas un telpiskās plānošanas speciālisti; iepirkumu speciālisti un juristi; pašvaldību administratīvā vadība; komunikācijas un sabiedrības iesaistes speciālisti. Šāda mērķauditorija atbilst izvērtējumā identificētajām pašvaldību kompetenču vajadzībām klimata pārvaldībā, risku novērtēšanā, tehniskajās un digitālajās prasmēs, finanšu analīzē, projektu vadībā un komunikācijā. </w:t>
      </w:r>
    </w:p>
    <w:p w14:paraId="77B9B2D3" w14:textId="77777777" w:rsidR="00526104" w:rsidRDefault="00526104" w:rsidP="00526104">
      <w:pPr>
        <w:pStyle w:val="ListParagraph"/>
        <w:numPr>
          <w:ilvl w:val="0"/>
          <w:numId w:val="1"/>
        </w:numPr>
        <w:spacing w:after="200" w:line="276" w:lineRule="auto"/>
        <w:jc w:val="both"/>
        <w:rPr>
          <w:b/>
          <w:bCs/>
        </w:rPr>
      </w:pPr>
      <w:r w:rsidRPr="00F43370">
        <w:rPr>
          <w:b/>
          <w:bCs/>
        </w:rPr>
        <w:t>Mācību programmas apjoms un īstenošanas forma:</w:t>
      </w:r>
    </w:p>
    <w:p w14:paraId="2A0E4975" w14:textId="77777777" w:rsidR="00526104" w:rsidRPr="00BA2D57" w:rsidRDefault="00526104" w:rsidP="00526104">
      <w:pPr>
        <w:pStyle w:val="ListParagraph"/>
        <w:numPr>
          <w:ilvl w:val="1"/>
          <w:numId w:val="5"/>
        </w:numPr>
        <w:spacing w:after="200" w:line="276" w:lineRule="auto"/>
        <w:jc w:val="both"/>
        <w:rPr>
          <w:b/>
          <w:bCs/>
        </w:rPr>
      </w:pPr>
      <w:r w:rsidRPr="00BA2D57">
        <w:t xml:space="preserve">Programmas kopējais apjoms ir </w:t>
      </w:r>
      <w:r w:rsidRPr="00BA2D57">
        <w:rPr>
          <w:b/>
          <w:bCs/>
        </w:rPr>
        <w:t>60 akadēmiskās stundas.</w:t>
      </w:r>
      <w:r w:rsidRPr="00BA2D57">
        <w:t xml:space="preserve"> Pretendents tehniskajā piedāvājumā, balstoties uz Izpildītāja priekšlikumu, norāda, kā šo apjomu plānots sadalīt</w:t>
      </w:r>
      <w:r w:rsidRPr="00B71B62">
        <w:t xml:space="preserve"> mācību dienās, tēmās vai moduļos. Indikatīvi programma plānojama kā </w:t>
      </w:r>
      <w:r>
        <w:t>8</w:t>
      </w:r>
      <w:r w:rsidRPr="00B71B62">
        <w:t>–10  mācību dienas,</w:t>
      </w:r>
      <w:r w:rsidRPr="00BA2D57">
        <w:t xml:space="preserve"> katrā mācību dienā </w:t>
      </w:r>
      <w:r>
        <w:t>plānojot</w:t>
      </w:r>
      <w:r w:rsidRPr="00BA2D57">
        <w:t xml:space="preserve"> no 10 līdz 20 dalībniekiem.</w:t>
      </w:r>
    </w:p>
    <w:p w14:paraId="0124CA46" w14:textId="77777777" w:rsidR="00526104" w:rsidRPr="00BA2D57" w:rsidRDefault="00526104" w:rsidP="00526104">
      <w:pPr>
        <w:pStyle w:val="ListParagraph"/>
        <w:numPr>
          <w:ilvl w:val="1"/>
          <w:numId w:val="5"/>
        </w:numPr>
        <w:spacing w:after="200" w:line="276" w:lineRule="auto"/>
        <w:jc w:val="both"/>
        <w:rPr>
          <w:b/>
          <w:bCs/>
        </w:rPr>
      </w:pPr>
      <w:r w:rsidRPr="00F43370">
        <w:t>Mācību programma jāīsteno klātienes mācību</w:t>
      </w:r>
      <w:r>
        <w:t xml:space="preserve"> semināru,</w:t>
      </w:r>
      <w:r w:rsidRPr="00F43370">
        <w:t xml:space="preserve"> praktisku tematisko darbnīcu</w:t>
      </w:r>
      <w:r>
        <w:t xml:space="preserve"> </w:t>
      </w:r>
      <w:r w:rsidRPr="00F43370">
        <w:t>formā. Atsevišķas mācību daļas var tikt īstenotas tiešsaistes</w:t>
      </w:r>
      <w:r>
        <w:t xml:space="preserve"> </w:t>
      </w:r>
      <w:r w:rsidRPr="00F43370">
        <w:t xml:space="preserve">formā, ja tas ir pamatots ar mācību programmas saturu un nodrošina praktisko ievirzi, dalībnieku iesaisti un sasniedzamo rezultātu izpildi. Mācību procesā jāizmanto darbs ar reāliem vai modelētiem pašvaldību infrastruktūras </w:t>
      </w:r>
      <w:r>
        <w:t xml:space="preserve">un būvniecības  </w:t>
      </w:r>
      <w:r w:rsidRPr="00F43370">
        <w:t>projektiem, grupu darbs un gadījumu analīze.</w:t>
      </w:r>
    </w:p>
    <w:p w14:paraId="7B709ED1" w14:textId="77777777" w:rsidR="00526104" w:rsidRPr="00BA2D57" w:rsidRDefault="00526104" w:rsidP="00526104">
      <w:pPr>
        <w:pStyle w:val="ListParagraph"/>
        <w:numPr>
          <w:ilvl w:val="1"/>
          <w:numId w:val="5"/>
        </w:numPr>
        <w:spacing w:after="200" w:line="276" w:lineRule="auto"/>
        <w:jc w:val="both"/>
        <w:rPr>
          <w:b/>
        </w:rPr>
      </w:pPr>
      <w:r w:rsidRPr="00F43370">
        <w:t>Mācību procesā jānodrošina atbilstoša teorijas un prakses proporcija. Ieteicamā proporcija: teorija aptuveni 30–35%, praktiskās aktivitātes aptuveni 65–70%. Praktiskajai daļai jābūt balstītai pašvaldību darba situācijās, dokumentos, datos un projektos.</w:t>
      </w:r>
    </w:p>
    <w:p w14:paraId="2A89AB65" w14:textId="77777777" w:rsidR="00526104" w:rsidRPr="00BA2D57" w:rsidRDefault="00526104" w:rsidP="00526104">
      <w:pPr>
        <w:pStyle w:val="ListParagraph"/>
        <w:numPr>
          <w:ilvl w:val="1"/>
          <w:numId w:val="5"/>
        </w:numPr>
        <w:spacing w:after="200" w:line="276" w:lineRule="auto"/>
        <w:jc w:val="both"/>
        <w:rPr>
          <w:b/>
        </w:rPr>
      </w:pPr>
      <w:r w:rsidRPr="00F43370">
        <w:t xml:space="preserve">Tiešsaistes mācībām (vebināriem), ja tādi tiek plānoti, Izpildītājs nodrošina tiešsaistes platformas </w:t>
      </w:r>
      <w:r w:rsidRPr="00155EC9">
        <w:rPr>
          <w:i/>
          <w:iCs/>
        </w:rPr>
        <w:t>Zoom, Microsoft Teams</w:t>
      </w:r>
      <w:r w:rsidRPr="00F43370">
        <w:t xml:space="preserve"> u.c., tiešsaistes reģistrācijas formas izveidi, iepazīstina piesaistītos pasniedzējus/ekspertus ar Pasūtītāja noteikto darba uzdevumu un noteiktajām prasībām, t.sk. par noteikumiem tiešsaistes pasākumu laikā (piem. vizuālais noformējums, apgaismojums, skaņas kvalitāte, u.c. kvalitātes nodrošināšanai nepieciešamajiem nosacījumiem).</w:t>
      </w:r>
    </w:p>
    <w:p w14:paraId="7E80FD42" w14:textId="77777777" w:rsidR="00526104" w:rsidRPr="00BA2D57" w:rsidRDefault="00526104" w:rsidP="00526104">
      <w:pPr>
        <w:pStyle w:val="ListParagraph"/>
        <w:numPr>
          <w:ilvl w:val="1"/>
          <w:numId w:val="5"/>
        </w:numPr>
        <w:spacing w:after="200" w:line="276" w:lineRule="auto"/>
        <w:jc w:val="both"/>
        <w:rPr>
          <w:b/>
        </w:rPr>
      </w:pPr>
      <w:r w:rsidRPr="00F43370">
        <w:t xml:space="preserve">Izpildītājs nodrošina mācību programmas īstenošanai nepieciešamās digitālās platformas, programmatūru, piekļuves, licences un digitālos darba rīkus, kas </w:t>
      </w:r>
      <w:r w:rsidRPr="00FB2840">
        <w:t>nepieciešami BIS/BIM (Būvniecības informācijas sistēma/būves informācijas modelēšana, turpmāk - BIS/BIM ), ĢIS (ģeogrāfiskās informācijas sistēma, t</w:t>
      </w:r>
      <w:r>
        <w:t>u</w:t>
      </w:r>
      <w:r w:rsidRPr="00FB2840">
        <w:t>rpmāk - ĢIS), MI (mākslīgais intelekts, turpmāk – MI) vai citu digitālo risinājumu izmantošanai mācību procesā, ja šādi rīki tiek izmantoti</w:t>
      </w:r>
      <w:r w:rsidRPr="00F43370">
        <w:t xml:space="preserve"> Pretendenta piedāvātajā mācību risinājumā.</w:t>
      </w:r>
    </w:p>
    <w:p w14:paraId="3580B654" w14:textId="77777777" w:rsidR="00526104" w:rsidRPr="002C5DA2" w:rsidRDefault="00526104" w:rsidP="00526104">
      <w:pPr>
        <w:pStyle w:val="ListParagraph"/>
        <w:numPr>
          <w:ilvl w:val="1"/>
          <w:numId w:val="5"/>
        </w:numPr>
        <w:spacing w:after="200" w:line="276" w:lineRule="auto"/>
        <w:jc w:val="both"/>
        <w:rPr>
          <w:b/>
        </w:rPr>
      </w:pPr>
      <w:r w:rsidRPr="00F43370">
        <w:t>Katram mācību pasākumam Izpildītājs sagatavo un ar Pasūtītāju saskaņo dienas kārtību (t.sk. laika plānojumu), un nodrošina dalībniekiem mācību materiālus.</w:t>
      </w:r>
    </w:p>
    <w:p w14:paraId="25DF76FB" w14:textId="77777777" w:rsidR="00526104" w:rsidRPr="002C5DA2" w:rsidRDefault="00526104" w:rsidP="00526104">
      <w:pPr>
        <w:pStyle w:val="ListParagraph"/>
        <w:numPr>
          <w:ilvl w:val="0"/>
          <w:numId w:val="1"/>
        </w:numPr>
        <w:spacing w:after="200" w:line="276" w:lineRule="auto"/>
        <w:jc w:val="both"/>
        <w:rPr>
          <w:b/>
        </w:rPr>
      </w:pPr>
      <w:r w:rsidRPr="00F43370">
        <w:rPr>
          <w:b/>
          <w:bCs/>
        </w:rPr>
        <w:lastRenderedPageBreak/>
        <w:t xml:space="preserve">Programmas metodiskā pieeja: </w:t>
      </w:r>
      <w:r w:rsidRPr="00F43370">
        <w:t>mācību programma tiek īstenota, balstoties uz pieaugušo izglītības principiem, nodrošinot kompetencēs balstītu, praksē orientētu un interaktīvu mācību procesu. Metodiskās pieejas pamatā ir teorētisko zināšanu apguves sasaistīšana ar reālām pašvaldību un plānošanas reģionu darba situācijām, veicinot dalībnieku spēju iegūtās zināšanas nekavējoties pielietot profesionālajā darbībā. Mācību procesā tiek izmantotas dažādas metodes, tostarp ekspertu lekcijas, gadījumu analīze, praktiskie uzdevumi, grupu darbi, diskusijas, pieredzes apmaiņa, darbs ar datiem, dokumentiem un digitālajiem rīkiem, kā arī individuālas un grupu refleksijas. Būtiska uzmanība tiek pievērsta problēmu risināšanas prasmju attīstīšanai, lēmumu pieņemšanai, alternatīvu izvērtēšanai un argumentēta pamatojuma sagatavošanai klimata, ilgtspējas, energoefektivitātes</w:t>
      </w:r>
      <w:r>
        <w:t xml:space="preserve">, būvniecības </w:t>
      </w:r>
      <w:r w:rsidRPr="00F43370">
        <w:t xml:space="preserve"> un infrastruktūras attīstības jautājumos. Mācību saturs tiek organizēts secīgi, nodrošinot pāreju no pamatizpratnes veidošanas uz padziļinātu praktisko prasmju attīstīšanu.</w:t>
      </w:r>
    </w:p>
    <w:p w14:paraId="08E43315" w14:textId="77777777" w:rsidR="00526104" w:rsidRPr="00F43370" w:rsidRDefault="00526104" w:rsidP="00526104">
      <w:pPr>
        <w:pStyle w:val="ListParagraph"/>
        <w:numPr>
          <w:ilvl w:val="0"/>
          <w:numId w:val="1"/>
        </w:numPr>
        <w:spacing w:after="200" w:line="276" w:lineRule="auto"/>
        <w:jc w:val="both"/>
        <w:rPr>
          <w:b/>
          <w:bCs/>
        </w:rPr>
      </w:pPr>
      <w:r w:rsidRPr="00F43370">
        <w:rPr>
          <w:b/>
          <w:bCs/>
        </w:rPr>
        <w:t xml:space="preserve">Mācību programmas tēmas: </w:t>
      </w:r>
    </w:p>
    <w:p w14:paraId="35887370" w14:textId="77777777" w:rsidR="00526104" w:rsidRPr="00F43370" w:rsidRDefault="00526104" w:rsidP="00526104">
      <w:pPr>
        <w:pStyle w:val="ListParagraph"/>
        <w:numPr>
          <w:ilvl w:val="0"/>
          <w:numId w:val="4"/>
        </w:numPr>
        <w:spacing w:after="200" w:line="276" w:lineRule="auto"/>
        <w:jc w:val="both"/>
      </w:pPr>
      <w:r w:rsidRPr="00F43370">
        <w:t>Ilgtspējas principi un to integrēšana pašvaldības darbā</w:t>
      </w:r>
    </w:p>
    <w:p w14:paraId="4EC15C1D" w14:textId="77777777" w:rsidR="00526104" w:rsidRPr="00F43370" w:rsidRDefault="00526104" w:rsidP="00526104">
      <w:pPr>
        <w:pStyle w:val="ListParagraph"/>
        <w:numPr>
          <w:ilvl w:val="0"/>
          <w:numId w:val="4"/>
        </w:numPr>
        <w:spacing w:after="200" w:line="276" w:lineRule="auto"/>
        <w:jc w:val="both"/>
      </w:pPr>
      <w:r w:rsidRPr="00F43370">
        <w:t>Būvniecības projektu vadība klimata mērķu kontekstā</w:t>
      </w:r>
    </w:p>
    <w:p w14:paraId="6AF7A8DD" w14:textId="77777777" w:rsidR="00526104" w:rsidRPr="00F43370" w:rsidRDefault="00526104" w:rsidP="00526104">
      <w:pPr>
        <w:pStyle w:val="ListParagraph"/>
        <w:numPr>
          <w:ilvl w:val="0"/>
          <w:numId w:val="4"/>
        </w:numPr>
        <w:spacing w:after="200" w:line="276" w:lineRule="auto"/>
        <w:jc w:val="both"/>
      </w:pPr>
      <w:r w:rsidRPr="00F43370">
        <w:t>Klimata ietekmes mērķu definēšana un pamatošana projektos</w:t>
      </w:r>
    </w:p>
    <w:p w14:paraId="3A160871" w14:textId="77777777" w:rsidR="00526104" w:rsidRPr="00F43370" w:rsidRDefault="00526104" w:rsidP="00526104">
      <w:pPr>
        <w:pStyle w:val="ListParagraph"/>
        <w:numPr>
          <w:ilvl w:val="0"/>
          <w:numId w:val="4"/>
        </w:numPr>
        <w:spacing w:after="200" w:line="276" w:lineRule="auto"/>
        <w:jc w:val="both"/>
      </w:pPr>
      <w:r w:rsidRPr="00F43370">
        <w:t>Klimata risku novērtēšana būvniecības un infrastruktūras projektos</w:t>
      </w:r>
    </w:p>
    <w:p w14:paraId="7A4EAF17" w14:textId="77777777" w:rsidR="00526104" w:rsidRPr="00F43370" w:rsidRDefault="00526104" w:rsidP="00526104">
      <w:pPr>
        <w:pStyle w:val="ListParagraph"/>
        <w:numPr>
          <w:ilvl w:val="0"/>
          <w:numId w:val="4"/>
        </w:numPr>
        <w:spacing w:after="200" w:line="276" w:lineRule="auto"/>
        <w:jc w:val="both"/>
      </w:pPr>
      <w:r w:rsidRPr="00F43370">
        <w:t>Klimata pielāgošanās risinājumi pilsētvidē un infrastruktūrā</w:t>
      </w:r>
    </w:p>
    <w:p w14:paraId="379FEF9B" w14:textId="77777777" w:rsidR="00526104" w:rsidRPr="00F43370" w:rsidRDefault="00526104" w:rsidP="00526104">
      <w:pPr>
        <w:pStyle w:val="ListParagraph"/>
        <w:numPr>
          <w:ilvl w:val="0"/>
          <w:numId w:val="4"/>
        </w:numPr>
        <w:spacing w:after="200" w:line="276" w:lineRule="auto"/>
        <w:jc w:val="both"/>
      </w:pPr>
      <w:r w:rsidRPr="00F43370">
        <w:t>Ilgtspējīga arhitektūra un būvniecība</w:t>
      </w:r>
    </w:p>
    <w:p w14:paraId="0DB7D6AB" w14:textId="77777777" w:rsidR="00526104" w:rsidRPr="00F43370" w:rsidRDefault="00526104" w:rsidP="00526104">
      <w:pPr>
        <w:pStyle w:val="ListParagraph"/>
        <w:numPr>
          <w:ilvl w:val="0"/>
          <w:numId w:val="4"/>
        </w:numPr>
        <w:spacing w:after="200" w:line="276" w:lineRule="auto"/>
        <w:jc w:val="both"/>
      </w:pPr>
      <w:r w:rsidRPr="00F43370">
        <w:t>“Jaunā Eiropas Bauhaus” principi, to piemērošana</w:t>
      </w:r>
    </w:p>
    <w:p w14:paraId="60B30AED" w14:textId="77777777" w:rsidR="00526104" w:rsidRPr="00F43370" w:rsidRDefault="00526104" w:rsidP="00526104">
      <w:pPr>
        <w:pStyle w:val="ListParagraph"/>
        <w:numPr>
          <w:ilvl w:val="0"/>
          <w:numId w:val="4"/>
        </w:numPr>
        <w:spacing w:after="200" w:line="276" w:lineRule="auto"/>
        <w:jc w:val="both"/>
      </w:pPr>
      <w:r w:rsidRPr="00F43370">
        <w:t>Energoefektivitātes rādītāji un to praktiska izmantošana</w:t>
      </w:r>
    </w:p>
    <w:p w14:paraId="4FB717C3" w14:textId="77777777" w:rsidR="00526104" w:rsidRPr="00F43370" w:rsidRDefault="00526104" w:rsidP="00526104">
      <w:pPr>
        <w:pStyle w:val="ListParagraph"/>
        <w:numPr>
          <w:ilvl w:val="0"/>
          <w:numId w:val="4"/>
        </w:numPr>
        <w:spacing w:after="200" w:line="276" w:lineRule="auto"/>
        <w:jc w:val="both"/>
      </w:pPr>
      <w:r w:rsidRPr="00F43370">
        <w:t>Izmaksu – ieguvumu analīze būvniecības un infrastruktūras projektos</w:t>
      </w:r>
    </w:p>
    <w:p w14:paraId="3E1782BC" w14:textId="77777777" w:rsidR="00526104" w:rsidRPr="00F43370" w:rsidRDefault="00526104" w:rsidP="00526104">
      <w:pPr>
        <w:pStyle w:val="ListParagraph"/>
        <w:numPr>
          <w:ilvl w:val="0"/>
          <w:numId w:val="4"/>
        </w:numPr>
        <w:spacing w:after="200" w:line="276" w:lineRule="auto"/>
        <w:jc w:val="both"/>
      </w:pPr>
      <w:r w:rsidRPr="00F43370">
        <w:t>Ilgtspējas kritēriju integrēšana publiskajos iepirkumos</w:t>
      </w:r>
    </w:p>
    <w:p w14:paraId="26FF398B" w14:textId="77777777" w:rsidR="00526104" w:rsidRPr="00F43370" w:rsidRDefault="00526104" w:rsidP="00526104">
      <w:pPr>
        <w:pStyle w:val="ListParagraph"/>
        <w:numPr>
          <w:ilvl w:val="0"/>
          <w:numId w:val="4"/>
        </w:numPr>
        <w:spacing w:after="200" w:line="276" w:lineRule="auto"/>
        <w:jc w:val="both"/>
      </w:pPr>
      <w:r w:rsidRPr="00F43370">
        <w:t>Digitālo rīku un sistēmu izmantošana būvniecības un infrastruktūras projektos</w:t>
      </w:r>
    </w:p>
    <w:p w14:paraId="284F5BC5" w14:textId="77777777" w:rsidR="00526104" w:rsidRPr="00F43370" w:rsidRDefault="00526104" w:rsidP="00526104">
      <w:pPr>
        <w:pStyle w:val="ListParagraph"/>
        <w:numPr>
          <w:ilvl w:val="0"/>
          <w:numId w:val="4"/>
        </w:numPr>
        <w:spacing w:after="200" w:line="276" w:lineRule="auto"/>
        <w:jc w:val="both"/>
      </w:pPr>
      <w:r w:rsidRPr="00F43370">
        <w:t>Ģeogrāfisko informācijas sistēmu (ĢIS) izmantošana plānošanā</w:t>
      </w:r>
    </w:p>
    <w:p w14:paraId="078058FB" w14:textId="77777777" w:rsidR="00526104" w:rsidRPr="00F43370" w:rsidRDefault="00526104" w:rsidP="00526104">
      <w:pPr>
        <w:pStyle w:val="ListParagraph"/>
        <w:numPr>
          <w:ilvl w:val="0"/>
          <w:numId w:val="4"/>
        </w:numPr>
        <w:spacing w:after="200" w:line="276" w:lineRule="auto"/>
        <w:jc w:val="both"/>
      </w:pPr>
      <w:r w:rsidRPr="00F43370">
        <w:t>Mākslīgā intelekta (MI) pielietojums būvniecības un infrastruktūras projektos</w:t>
      </w:r>
    </w:p>
    <w:p w14:paraId="61E24270" w14:textId="77777777" w:rsidR="00526104" w:rsidRPr="00F43370" w:rsidRDefault="00526104" w:rsidP="00526104">
      <w:pPr>
        <w:jc w:val="both"/>
        <w:rPr>
          <w:i/>
          <w:iCs/>
        </w:rPr>
      </w:pPr>
      <w:r w:rsidRPr="00F43370">
        <w:rPr>
          <w:i/>
          <w:iCs/>
        </w:rPr>
        <w:t xml:space="preserve">Detalizēts mācību tēmu apraksts, apgūstamās zināšanas un prasmes izklāstītas 4.punktā nosauktā pētījuma </w:t>
      </w:r>
      <w:r w:rsidRPr="003E7717">
        <w:rPr>
          <w:i/>
          <w:iCs/>
        </w:rPr>
        <w:t xml:space="preserve">izstrādātajos </w:t>
      </w:r>
      <w:r w:rsidRPr="003E7717">
        <w:rPr>
          <w:i/>
        </w:rPr>
        <w:t>mācību tēmu priekšlikumos šeit:</w:t>
      </w:r>
      <w:r w:rsidRPr="00F43370">
        <w:rPr>
          <w:i/>
          <w:iCs/>
        </w:rPr>
        <w:t xml:space="preserve"> </w:t>
      </w:r>
      <w:hyperlink r:id="rId9">
        <w:r w:rsidRPr="223887FE">
          <w:rPr>
            <w:rStyle w:val="Hyperlink"/>
            <w:b/>
            <w:bCs/>
            <w:i/>
            <w:iCs/>
            <w:color w:val="00B0F0"/>
          </w:rPr>
          <w:t>Priekslikumi apmacibu saturam VPR, Sustinere Latvija, 2026.pdf</w:t>
        </w:r>
      </w:hyperlink>
      <w:r w:rsidRPr="223887FE">
        <w:rPr>
          <w:i/>
          <w:iCs/>
          <w:color w:val="00B0F0"/>
        </w:rPr>
        <w:t xml:space="preserve"> </w:t>
      </w:r>
      <w:r w:rsidRPr="223887FE">
        <w:rPr>
          <w:i/>
          <w:iCs/>
        </w:rPr>
        <w:t>.</w:t>
      </w:r>
      <w:r w:rsidRPr="00F43370">
        <w:rPr>
          <w:i/>
          <w:iCs/>
        </w:rPr>
        <w:t xml:space="preserve"> Mācību tēmas var tikt apvienotas, ievērojot noteikto akadēmisko stundu apjomu.</w:t>
      </w:r>
    </w:p>
    <w:p w14:paraId="401BB7CD" w14:textId="77777777" w:rsidR="00526104" w:rsidRPr="00F43370" w:rsidRDefault="00526104" w:rsidP="00526104">
      <w:pPr>
        <w:jc w:val="both"/>
      </w:pPr>
    </w:p>
    <w:p w14:paraId="026709A5" w14:textId="77777777" w:rsidR="00526104" w:rsidRPr="00F43370" w:rsidRDefault="00526104" w:rsidP="00526104">
      <w:pPr>
        <w:pStyle w:val="ListParagraph"/>
        <w:numPr>
          <w:ilvl w:val="0"/>
          <w:numId w:val="1"/>
        </w:numPr>
        <w:spacing w:after="160" w:line="278" w:lineRule="auto"/>
        <w:jc w:val="both"/>
      </w:pPr>
      <w:r w:rsidRPr="00F43370">
        <w:rPr>
          <w:b/>
          <w:bCs/>
        </w:rPr>
        <w:t xml:space="preserve">Mācību programmas sasniedzamie mērķi un rezultāti: </w:t>
      </w:r>
      <w:r w:rsidRPr="00F43370">
        <w:t xml:space="preserve">pēc mācību programmas apguves speciālists ir pilnveidojis zināšanas un praktiskās prasmes ilgtspējīgas, klimatnoturīgas un energoefektīvas infrastruktūras un būvniecības projektu plānošanā, īstenošanā un pārvaldībā. Speciālists spēj integrēt ilgtspējas, klimata pārmaiņu mazināšanas un pielāgošanās principus attīstības </w:t>
      </w:r>
      <w:r>
        <w:t xml:space="preserve">plānošanas </w:t>
      </w:r>
      <w:r w:rsidRPr="00F43370">
        <w:t xml:space="preserve">procesos, identificēt un izvērtēt klimata riskus, definēt klimata ietekmes mērķus, sagatavot ekonomiski un tehniski pamatotus lēmumus, izmantot dzīves cikla pieeju un energoefektivitātes rādītājus, kā arī piemērot ilgtspējas kritērijus publiskajos iepirkumos. Programmas </w:t>
      </w:r>
      <w:r w:rsidRPr="003E7717">
        <w:t xml:space="preserve">dalībnieki iegūst zināšanas un izpratni kā </w:t>
      </w:r>
      <w:r w:rsidRPr="00F43370">
        <w:t xml:space="preserve"> izmantot digitālos rīkus, ģeogrāfiskās informācijas sistēmas un mākslīgā intelekta risinājumus lēmumu pieņemšanā, kā arī veidot kvalitatīvus, datos balstītus un ilgtermiņā ilgtspējīgus attīstības risinājumus, kas sekmē klimatneitralitātes mērķu sasniegšanu pašvaldību un </w:t>
      </w:r>
      <w:r>
        <w:t xml:space="preserve">plānošanas </w:t>
      </w:r>
      <w:r w:rsidRPr="00F43370">
        <w:t>reģionu līmenī.</w:t>
      </w:r>
    </w:p>
    <w:p w14:paraId="45E9AE12" w14:textId="77777777" w:rsidR="00526104" w:rsidRPr="00F43370" w:rsidRDefault="00526104" w:rsidP="00526104">
      <w:pPr>
        <w:pStyle w:val="ListParagraph"/>
        <w:numPr>
          <w:ilvl w:val="0"/>
          <w:numId w:val="1"/>
        </w:numPr>
        <w:spacing w:after="160" w:line="278" w:lineRule="auto"/>
      </w:pPr>
      <w:r w:rsidRPr="00F43370">
        <w:rPr>
          <w:b/>
          <w:bCs/>
        </w:rPr>
        <w:lastRenderedPageBreak/>
        <w:t xml:space="preserve">Obligātās praktiskās aktivitātes: </w:t>
      </w:r>
      <w:r w:rsidRPr="00F43370">
        <w:t>mācību programmā jāiekļauj vismaz šādi vai līdzvērtīgi praktiskie uzdevumi:</w:t>
      </w:r>
    </w:p>
    <w:p w14:paraId="30C7CC0C" w14:textId="77777777" w:rsidR="00526104" w:rsidRPr="00F43370" w:rsidRDefault="00526104" w:rsidP="00526104">
      <w:pPr>
        <w:pStyle w:val="ListParagraph"/>
        <w:numPr>
          <w:ilvl w:val="0"/>
          <w:numId w:val="2"/>
        </w:numPr>
        <w:spacing w:after="160" w:line="278" w:lineRule="auto"/>
      </w:pPr>
      <w:r w:rsidRPr="00F43370">
        <w:t>pašvaldības klimata politikas un infrastruktūras funkciju sasaistes analīze;</w:t>
      </w:r>
    </w:p>
    <w:p w14:paraId="7BEBBB3A" w14:textId="77777777" w:rsidR="00526104" w:rsidRPr="00F43370" w:rsidRDefault="00526104" w:rsidP="00526104">
      <w:pPr>
        <w:pStyle w:val="ListParagraph"/>
        <w:numPr>
          <w:ilvl w:val="0"/>
          <w:numId w:val="2"/>
        </w:numPr>
        <w:spacing w:after="160" w:line="278" w:lineRule="auto"/>
      </w:pPr>
      <w:r w:rsidRPr="00F43370">
        <w:t>infrastruktūras projekta dzīves cikla shēmas izstrāde;</w:t>
      </w:r>
    </w:p>
    <w:p w14:paraId="1D7A9C3B" w14:textId="77777777" w:rsidR="00526104" w:rsidRPr="00F43370" w:rsidRDefault="00526104" w:rsidP="00526104">
      <w:pPr>
        <w:pStyle w:val="ListParagraph"/>
        <w:numPr>
          <w:ilvl w:val="0"/>
          <w:numId w:val="2"/>
        </w:numPr>
        <w:spacing w:after="160" w:line="278" w:lineRule="auto"/>
      </w:pPr>
      <w:r w:rsidRPr="00F43370">
        <w:t>vienkāršots SEG</w:t>
      </w:r>
      <w:r>
        <w:t xml:space="preserve"> (</w:t>
      </w:r>
      <w:r w:rsidRPr="00A8184C">
        <w:t>siltumnīcefekta gāzes</w:t>
      </w:r>
      <w:r>
        <w:t>)</w:t>
      </w:r>
      <w:r w:rsidRPr="00F43370">
        <w:t xml:space="preserve"> emisiju vai oglekļa pēdas aprēķins;</w:t>
      </w:r>
    </w:p>
    <w:p w14:paraId="03C8362A" w14:textId="77777777" w:rsidR="00526104" w:rsidRPr="00F43370" w:rsidRDefault="00526104" w:rsidP="00526104">
      <w:pPr>
        <w:pStyle w:val="ListParagraph"/>
        <w:numPr>
          <w:ilvl w:val="0"/>
          <w:numId w:val="2"/>
        </w:numPr>
        <w:spacing w:after="160" w:line="278" w:lineRule="auto"/>
      </w:pPr>
      <w:r w:rsidRPr="00F43370">
        <w:t>projekta klimata ietekmes mērķa un bāzes scenārija formulēšana;</w:t>
      </w:r>
    </w:p>
    <w:p w14:paraId="32D29B9C" w14:textId="77777777" w:rsidR="00526104" w:rsidRPr="00F43370" w:rsidRDefault="00526104" w:rsidP="00526104">
      <w:pPr>
        <w:pStyle w:val="ListParagraph"/>
        <w:numPr>
          <w:ilvl w:val="0"/>
          <w:numId w:val="2"/>
        </w:numPr>
        <w:spacing w:after="160" w:line="278" w:lineRule="auto"/>
      </w:pPr>
      <w:r w:rsidRPr="00F43370">
        <w:t xml:space="preserve">klimata risku </w:t>
      </w:r>
      <w:r>
        <w:t>analīze</w:t>
      </w:r>
      <w:r w:rsidRPr="00F43370">
        <w:t xml:space="preserve"> konkrētam objektam vai teritorijai;</w:t>
      </w:r>
    </w:p>
    <w:p w14:paraId="54A88BE8" w14:textId="77777777" w:rsidR="00526104" w:rsidRPr="00F43370" w:rsidRDefault="00526104" w:rsidP="00526104">
      <w:pPr>
        <w:pStyle w:val="ListParagraph"/>
        <w:numPr>
          <w:ilvl w:val="0"/>
          <w:numId w:val="2"/>
        </w:numPr>
        <w:spacing w:after="160" w:line="278" w:lineRule="auto"/>
      </w:pPr>
      <w:r w:rsidRPr="00F43370">
        <w:t>pielāgošanās risinājumu izvērtēšana un prioritāšu noteikšana;</w:t>
      </w:r>
    </w:p>
    <w:p w14:paraId="610C341F" w14:textId="77777777" w:rsidR="00526104" w:rsidRPr="00F43370" w:rsidRDefault="00526104" w:rsidP="00526104">
      <w:pPr>
        <w:pStyle w:val="ListParagraph"/>
        <w:numPr>
          <w:ilvl w:val="0"/>
          <w:numId w:val="2"/>
        </w:numPr>
        <w:spacing w:after="160" w:line="278" w:lineRule="auto"/>
      </w:pPr>
      <w:r w:rsidRPr="00F43370">
        <w:t>dabā balstīta risinājuma piemērotības analīze;</w:t>
      </w:r>
    </w:p>
    <w:p w14:paraId="2C38783B" w14:textId="77777777" w:rsidR="00526104" w:rsidRPr="00F43370" w:rsidRDefault="00526104" w:rsidP="00526104">
      <w:pPr>
        <w:pStyle w:val="ListParagraph"/>
        <w:numPr>
          <w:ilvl w:val="0"/>
          <w:numId w:val="2"/>
        </w:numPr>
        <w:spacing w:after="160" w:line="278" w:lineRule="auto"/>
      </w:pPr>
      <w:r w:rsidRPr="00F43370">
        <w:t>energoefektivitātes dokumenta vai patēriņa datu interpretācija;</w:t>
      </w:r>
    </w:p>
    <w:p w14:paraId="0D6949A7" w14:textId="77777777" w:rsidR="00526104" w:rsidRPr="00F43370" w:rsidRDefault="00526104" w:rsidP="00526104">
      <w:pPr>
        <w:pStyle w:val="ListParagraph"/>
        <w:numPr>
          <w:ilvl w:val="0"/>
          <w:numId w:val="2"/>
        </w:numPr>
        <w:spacing w:after="160" w:line="278" w:lineRule="auto"/>
      </w:pPr>
      <w:r w:rsidRPr="00F43370">
        <w:t>ilgtspējīgas būvniecības un būvmateriālu alternatīvu salīdzināšana;</w:t>
      </w:r>
    </w:p>
    <w:p w14:paraId="1B3B3375" w14:textId="77777777" w:rsidR="00526104" w:rsidRPr="00F43370" w:rsidRDefault="00526104" w:rsidP="00526104">
      <w:pPr>
        <w:pStyle w:val="ListParagraph"/>
        <w:numPr>
          <w:ilvl w:val="0"/>
          <w:numId w:val="2"/>
        </w:numPr>
        <w:spacing w:after="160" w:line="278" w:lineRule="auto"/>
      </w:pPr>
      <w:r w:rsidRPr="00F43370">
        <w:t>izmaksu–ieguvumu vai LCC</w:t>
      </w:r>
      <w:r>
        <w:t xml:space="preserve"> (</w:t>
      </w:r>
      <w:r w:rsidRPr="000209C3">
        <w:t>dzīves cikla izmaksas / dzīves cikla izmaksu novērtējums</w:t>
      </w:r>
      <w:r>
        <w:t xml:space="preserve">) </w:t>
      </w:r>
      <w:r w:rsidRPr="00F43370">
        <w:t>aprēķina uzdevums;</w:t>
      </w:r>
    </w:p>
    <w:p w14:paraId="4931D44A" w14:textId="77777777" w:rsidR="00526104" w:rsidRPr="00687903" w:rsidRDefault="00526104" w:rsidP="00526104">
      <w:pPr>
        <w:pStyle w:val="ListParagraph"/>
        <w:numPr>
          <w:ilvl w:val="0"/>
          <w:numId w:val="2"/>
        </w:numPr>
        <w:spacing w:after="160" w:line="278" w:lineRule="auto"/>
      </w:pPr>
      <w:r w:rsidRPr="00687903">
        <w:t>iepirkuma tehniskās specifikācijas pilnveide ar ZPI</w:t>
      </w:r>
      <w:r>
        <w:t xml:space="preserve"> (</w:t>
      </w:r>
      <w:r w:rsidRPr="00D416E9">
        <w:t>zaļais publiskais iepirkums</w:t>
      </w:r>
      <w:r>
        <w:t xml:space="preserve">) </w:t>
      </w:r>
      <w:r w:rsidRPr="00687903">
        <w:t>un ilgtspējas kritērijiem;</w:t>
      </w:r>
    </w:p>
    <w:p w14:paraId="17A9EAFC" w14:textId="77777777" w:rsidR="00526104" w:rsidRPr="00687903" w:rsidRDefault="00526104" w:rsidP="00526104">
      <w:pPr>
        <w:pStyle w:val="ListParagraph"/>
        <w:numPr>
          <w:ilvl w:val="0"/>
          <w:numId w:val="2"/>
        </w:numPr>
        <w:spacing w:after="160" w:line="278" w:lineRule="auto"/>
      </w:pPr>
      <w:r w:rsidRPr="00687903">
        <w:t>JEB</w:t>
      </w:r>
      <w:r>
        <w:t xml:space="preserve"> (</w:t>
      </w:r>
      <w:r w:rsidRPr="00086A13">
        <w:t>Jaunais Eiropas Bauhaus</w:t>
      </w:r>
      <w:r>
        <w:t>)</w:t>
      </w:r>
      <w:r w:rsidRPr="00687903">
        <w:t xml:space="preserve"> principu piemērošana projektos, projektēšanas uzdevumos vai iepirkumu kvalitātes kritērijos;</w:t>
      </w:r>
    </w:p>
    <w:p w14:paraId="6CA87FB0" w14:textId="77777777" w:rsidR="00526104" w:rsidRPr="00687903" w:rsidRDefault="00526104" w:rsidP="00526104">
      <w:pPr>
        <w:pStyle w:val="ListParagraph"/>
        <w:numPr>
          <w:ilvl w:val="0"/>
          <w:numId w:val="2"/>
        </w:numPr>
        <w:spacing w:after="160" w:line="278" w:lineRule="auto"/>
      </w:pPr>
      <w:r w:rsidRPr="00687903">
        <w:t>BIS/BIM informācijas izmantošanas iespēju izvērtēšana;</w:t>
      </w:r>
    </w:p>
    <w:p w14:paraId="17378158" w14:textId="77777777" w:rsidR="00526104" w:rsidRPr="00687903" w:rsidRDefault="00526104" w:rsidP="00526104">
      <w:pPr>
        <w:pStyle w:val="ListParagraph"/>
        <w:numPr>
          <w:ilvl w:val="0"/>
          <w:numId w:val="2"/>
        </w:numPr>
        <w:spacing w:after="160" w:line="278" w:lineRule="auto"/>
      </w:pPr>
      <w:r w:rsidRPr="00687903">
        <w:t>ĢIS sistēmu vai telpisko datu praktiskais uzdevums;</w:t>
      </w:r>
    </w:p>
    <w:p w14:paraId="4769D0EE" w14:textId="77777777" w:rsidR="00526104" w:rsidRPr="00687903" w:rsidRDefault="00526104" w:rsidP="00526104">
      <w:pPr>
        <w:pStyle w:val="ListParagraph"/>
        <w:numPr>
          <w:ilvl w:val="0"/>
          <w:numId w:val="2"/>
        </w:numPr>
        <w:spacing w:after="160" w:line="278" w:lineRule="auto"/>
      </w:pPr>
      <w:r w:rsidRPr="00687903">
        <w:t>MI izmantošanas uzdevums dokumentu analīzei vai alternatīvu salīdzināšanai;</w:t>
      </w:r>
    </w:p>
    <w:p w14:paraId="41810AA2" w14:textId="77777777" w:rsidR="00526104" w:rsidRPr="00F43370" w:rsidRDefault="00526104" w:rsidP="00526104">
      <w:pPr>
        <w:spacing w:after="160" w:line="278" w:lineRule="auto"/>
        <w:rPr>
          <w:i/>
          <w:iCs/>
        </w:rPr>
      </w:pPr>
      <w:r w:rsidRPr="00F43370">
        <w:rPr>
          <w:i/>
          <w:iCs/>
        </w:rPr>
        <w:t xml:space="preserve">Praktiskajām aktivitātēm jābūt </w:t>
      </w:r>
      <w:r>
        <w:rPr>
          <w:i/>
          <w:iCs/>
        </w:rPr>
        <w:t xml:space="preserve">saistītām </w:t>
      </w:r>
      <w:r w:rsidRPr="00F43370">
        <w:rPr>
          <w:i/>
          <w:iCs/>
        </w:rPr>
        <w:t xml:space="preserve"> ar dalībnieku ikdienas darba pienākumiem un jābalstās uz reāliem vai modelētiem pašvaldību piemēriem. </w:t>
      </w:r>
    </w:p>
    <w:p w14:paraId="0E81D055" w14:textId="77777777" w:rsidR="00526104" w:rsidRPr="00F43370" w:rsidRDefault="00526104" w:rsidP="00526104">
      <w:pPr>
        <w:pStyle w:val="ListParagraph"/>
        <w:numPr>
          <w:ilvl w:val="0"/>
          <w:numId w:val="3"/>
        </w:numPr>
        <w:spacing w:after="200" w:line="276" w:lineRule="auto"/>
        <w:jc w:val="both"/>
      </w:pPr>
      <w:r w:rsidRPr="00F43370">
        <w:rPr>
          <w:b/>
          <w:bCs/>
        </w:rPr>
        <w:t>Prasības mācību programmas izstrādes nodevumiem:</w:t>
      </w:r>
    </w:p>
    <w:p w14:paraId="2521FA70" w14:textId="77777777" w:rsidR="00526104" w:rsidRDefault="00526104" w:rsidP="00526104">
      <w:pPr>
        <w:pStyle w:val="ListParagraph"/>
        <w:numPr>
          <w:ilvl w:val="1"/>
          <w:numId w:val="3"/>
        </w:numPr>
        <w:spacing w:after="200" w:line="276" w:lineRule="auto"/>
        <w:jc w:val="both"/>
      </w:pPr>
      <w:r w:rsidRPr="00F43370">
        <w:t xml:space="preserve">Izpildītājam jāizstrādā un jāiesniedz Pasūtītājam saskaņošanai </w:t>
      </w:r>
      <w:r w:rsidRPr="00B61619">
        <w:t>detalizēta mācību programma 60 akadēmisko stundu apjomā 3 nedēļu laikā no līguma noslēgšanas dienas. Mācību programm</w:t>
      </w:r>
      <w:r>
        <w:t>ā</w:t>
      </w:r>
      <w:r w:rsidRPr="00B61619">
        <w:t xml:space="preserve"> jāiekļauj</w:t>
      </w:r>
      <w:r>
        <w:t>:</w:t>
      </w:r>
    </w:p>
    <w:p w14:paraId="23915EF3" w14:textId="77777777" w:rsidR="00526104" w:rsidRDefault="00526104" w:rsidP="00526104">
      <w:pPr>
        <w:pStyle w:val="ListParagraph"/>
        <w:numPr>
          <w:ilvl w:val="0"/>
          <w:numId w:val="2"/>
        </w:numPr>
        <w:spacing w:after="200" w:line="276" w:lineRule="auto"/>
        <w:jc w:val="both"/>
      </w:pPr>
      <w:r w:rsidRPr="00B61619">
        <w:t xml:space="preserve"> mācību dienu, tēmu vai moduļu </w:t>
      </w:r>
      <w:r>
        <w:t>skaits un</w:t>
      </w:r>
      <w:r w:rsidRPr="00B61619">
        <w:t xml:space="preserve"> </w:t>
      </w:r>
      <w:r>
        <w:t xml:space="preserve">tematiskais </w:t>
      </w:r>
      <w:r w:rsidRPr="00B61619">
        <w:t>plānojums</w:t>
      </w:r>
      <w:r>
        <w:t>, norādot</w:t>
      </w:r>
      <w:r w:rsidRPr="00B61619">
        <w:t xml:space="preserve"> katras mācību dienas vai moduļa mērķi, satur</w:t>
      </w:r>
      <w:r>
        <w:t>u</w:t>
      </w:r>
      <w:r w:rsidRPr="00B61619">
        <w:t>, sasniedzam</w:t>
      </w:r>
      <w:r>
        <w:t>os</w:t>
      </w:r>
      <w:r w:rsidRPr="00B61619">
        <w:t xml:space="preserve"> rezultāt</w:t>
      </w:r>
      <w:r>
        <w:t xml:space="preserve">us, </w:t>
      </w:r>
      <w:r w:rsidRPr="00B61619">
        <w:t>akadēmisko stundu sadalījum</w:t>
      </w:r>
      <w:r>
        <w:t>u</w:t>
      </w:r>
      <w:r w:rsidRPr="00B61619">
        <w:t xml:space="preserve"> un laika plānojum</w:t>
      </w:r>
      <w:r>
        <w:t>u</w:t>
      </w:r>
      <w:r w:rsidRPr="00B61619">
        <w:t xml:space="preserve">; </w:t>
      </w:r>
    </w:p>
    <w:p w14:paraId="1AF455F7" w14:textId="77777777" w:rsidR="00526104" w:rsidRPr="00DE26A0" w:rsidRDefault="00526104" w:rsidP="00526104">
      <w:pPr>
        <w:pStyle w:val="ListParagraph"/>
        <w:numPr>
          <w:ilvl w:val="0"/>
          <w:numId w:val="2"/>
        </w:numPr>
        <w:spacing w:after="200" w:line="276" w:lineRule="auto"/>
        <w:jc w:val="both"/>
      </w:pPr>
      <w:r w:rsidRPr="00DE26A0">
        <w:t>praktisko uzdevumu un darba formu apraksts katrā no tēmām;</w:t>
      </w:r>
    </w:p>
    <w:p w14:paraId="2A92955C" w14:textId="77777777" w:rsidR="00526104" w:rsidRPr="00DE26A0" w:rsidRDefault="00526104" w:rsidP="00526104">
      <w:pPr>
        <w:pStyle w:val="ListParagraph"/>
        <w:numPr>
          <w:ilvl w:val="0"/>
          <w:numId w:val="2"/>
        </w:numPr>
        <w:spacing w:after="200" w:line="276" w:lineRule="auto"/>
        <w:jc w:val="both"/>
      </w:pPr>
      <w:r w:rsidRPr="00DE26A0">
        <w:t>mācību norisei nepieciešamo digitālo rīku, platformu, programmatūras, piekļuves vai licenču nodrošinājuma apraksts, ja tādi paredzēti programmā;</w:t>
      </w:r>
    </w:p>
    <w:p w14:paraId="5478BFD7" w14:textId="77777777" w:rsidR="00526104" w:rsidRPr="00DE26A0" w:rsidRDefault="00526104" w:rsidP="00526104">
      <w:pPr>
        <w:pStyle w:val="ListParagraph"/>
        <w:numPr>
          <w:ilvl w:val="0"/>
          <w:numId w:val="2"/>
        </w:numPr>
        <w:spacing w:after="200" w:line="276" w:lineRule="auto"/>
        <w:jc w:val="both"/>
      </w:pPr>
      <w:r w:rsidRPr="00DE26A0">
        <w:t xml:space="preserve"> piesaistīto ekspertu un pasniedzēju saraksts, norādot to vārdus, kvalifikāciju un lomas pa tēmām vai mācību dienām;</w:t>
      </w:r>
    </w:p>
    <w:p w14:paraId="376477A5" w14:textId="77777777" w:rsidR="00526104" w:rsidRPr="00DE26A0" w:rsidRDefault="00526104" w:rsidP="00526104">
      <w:pPr>
        <w:pStyle w:val="ListParagraph"/>
        <w:numPr>
          <w:ilvl w:val="0"/>
          <w:numId w:val="2"/>
        </w:numPr>
        <w:spacing w:after="200" w:line="276" w:lineRule="auto"/>
        <w:jc w:val="both"/>
      </w:pPr>
      <w:r w:rsidRPr="00DE26A0">
        <w:t>mācību materiālu apraksts;</w:t>
      </w:r>
    </w:p>
    <w:p w14:paraId="244EB4EF" w14:textId="77777777" w:rsidR="00526104" w:rsidRPr="00DE26A0" w:rsidRDefault="00526104" w:rsidP="00526104">
      <w:pPr>
        <w:pStyle w:val="ListParagraph"/>
        <w:numPr>
          <w:ilvl w:val="0"/>
          <w:numId w:val="2"/>
        </w:numPr>
        <w:spacing w:after="200" w:line="276" w:lineRule="auto"/>
        <w:jc w:val="both"/>
      </w:pPr>
      <w:r w:rsidRPr="00DE26A0">
        <w:t>mācību rezultāta sasniegšanas novērtējuma metodes un rezultāti par katru no mācību dienām;</w:t>
      </w:r>
    </w:p>
    <w:p w14:paraId="7A7FECF1" w14:textId="77777777" w:rsidR="00526104" w:rsidRPr="00F43370" w:rsidRDefault="00526104" w:rsidP="00526104">
      <w:pPr>
        <w:pStyle w:val="ListParagraph"/>
        <w:numPr>
          <w:ilvl w:val="1"/>
          <w:numId w:val="3"/>
        </w:numPr>
        <w:spacing w:after="200" w:line="276" w:lineRule="auto"/>
        <w:jc w:val="both"/>
      </w:pPr>
      <w:r w:rsidRPr="00B61619">
        <w:t>Pasūtītājs 10 darba dienu laikā no mācību programmas saņemšanas dienas to izskata un saskaņo vai sniedz rakstiskus komentārus un precizējumu pieprasījumus</w:t>
      </w:r>
      <w:r w:rsidRPr="00F43370">
        <w:t>. Izpildītājs precizē koncepciju atbilstoši Pasūtītāja komentāriem un iesniedz to atkārtotai saskaņošanai.</w:t>
      </w:r>
    </w:p>
    <w:p w14:paraId="18B1DBA1" w14:textId="77777777" w:rsidR="00526104" w:rsidRPr="00F43370" w:rsidRDefault="00526104" w:rsidP="00526104">
      <w:pPr>
        <w:pStyle w:val="ListParagraph"/>
        <w:numPr>
          <w:ilvl w:val="1"/>
          <w:numId w:val="3"/>
        </w:numPr>
        <w:spacing w:after="200" w:line="276" w:lineRule="auto"/>
        <w:jc w:val="both"/>
      </w:pPr>
      <w:r w:rsidRPr="00F43370">
        <w:lastRenderedPageBreak/>
        <w:t xml:space="preserve"> Mācību materiāli, prezentācijas,</w:t>
      </w:r>
      <w:r>
        <w:t xml:space="preserve"> </w:t>
      </w:r>
      <w:r w:rsidRPr="00256473">
        <w:t>mācību rezultāta sasniegšanas novērtējuma rezultāti</w:t>
      </w:r>
      <w:r>
        <w:t xml:space="preserve"> un to</w:t>
      </w:r>
      <w:r w:rsidRPr="00F43370">
        <w:t xml:space="preserve"> apkopojums iesniedzami Pasūtītajam vienas nedēļas laikā pēc katra īstenotā mācību pasākuma.</w:t>
      </w:r>
    </w:p>
    <w:p w14:paraId="7A436F8C" w14:textId="77777777" w:rsidR="00526104" w:rsidRPr="004E7F06" w:rsidRDefault="00526104" w:rsidP="00526104">
      <w:pPr>
        <w:pStyle w:val="ListParagraph"/>
        <w:numPr>
          <w:ilvl w:val="0"/>
          <w:numId w:val="3"/>
        </w:numPr>
        <w:spacing w:after="200" w:line="276" w:lineRule="auto"/>
        <w:jc w:val="both"/>
      </w:pPr>
      <w:r w:rsidRPr="004E7F06">
        <w:rPr>
          <w:b/>
          <w:bCs/>
        </w:rPr>
        <w:t>Izpildītā</w:t>
      </w:r>
      <w:r w:rsidRPr="00F43370">
        <w:rPr>
          <w:b/>
          <w:bCs/>
        </w:rPr>
        <w:t>ja pienākumi un nodrošinājums:</w:t>
      </w:r>
      <w:r w:rsidRPr="00F43370">
        <w:t xml:space="preserve"> Izpildītājs nodrošina mācību programmas satura izstrādi un īstenošanu, piesaista atbilstošus ekspertus un pasniedzējus, sagatavo mācību materiālus, izstrādā praktiskos uzdevumus, organizē un vada mācību pasākumu saturisko norisi klātienē un tiešsaistē, nodrošina mācību programmas īstenošanai nepieciešamās digitālās platformas, programmatūru, piekļuves, licences un digitālos darba rīkus, sagatavo un iesniedz Pasūtītājam katra mācību pasākuma dienas kārtību ar laika plānojumu</w:t>
      </w:r>
      <w:r w:rsidRPr="004E7F06">
        <w:t>, kā arī organizē dalībnieku novērtē</w:t>
      </w:r>
      <w:r>
        <w:t>šanu par mācību rezultātu sasniegšanu</w:t>
      </w:r>
      <w:r w:rsidRPr="004E7F06">
        <w:t xml:space="preserve"> un iesniedz tās apkopojumu.</w:t>
      </w:r>
    </w:p>
    <w:p w14:paraId="081B59AE" w14:textId="77777777" w:rsidR="00526104" w:rsidRPr="00F43370" w:rsidRDefault="00526104" w:rsidP="00526104">
      <w:pPr>
        <w:pStyle w:val="ListParagraph"/>
        <w:numPr>
          <w:ilvl w:val="0"/>
          <w:numId w:val="3"/>
        </w:numPr>
        <w:spacing w:after="160" w:line="278" w:lineRule="auto"/>
      </w:pPr>
      <w:r w:rsidRPr="00F43370">
        <w:t>Pasūtītājs nodrošina mācību norisei nepieciešamās telpas (Vidzemes plānošanas reģiona teritorijā), tehnisko nodrošinājumu, ēdināšanu saskaņā ar dienas kārtību un dalībnieku reģistrāciju.</w:t>
      </w:r>
    </w:p>
    <w:p w14:paraId="200A54CD" w14:textId="77777777" w:rsidR="00492EC6" w:rsidRDefault="00492EC6"/>
    <w:sectPr w:rsidR="00492E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B0385"/>
    <w:multiLevelType w:val="multilevel"/>
    <w:tmpl w:val="3BD485A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82D7718"/>
    <w:multiLevelType w:val="multilevel"/>
    <w:tmpl w:val="11C63202"/>
    <w:lvl w:ilvl="0">
      <w:start w:val="12"/>
      <w:numFmt w:val="decimal"/>
      <w:lvlText w:val="%1."/>
      <w:lvlJc w:val="left"/>
      <w:pPr>
        <w:ind w:left="480" w:hanging="480"/>
      </w:pPr>
      <w:rPr>
        <w:rFonts w:hint="default"/>
        <w:b/>
        <w:bCs/>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FEE13DF"/>
    <w:multiLevelType w:val="hybridMultilevel"/>
    <w:tmpl w:val="50FC5A1E"/>
    <w:lvl w:ilvl="0" w:tplc="2A42B3EE">
      <w:numFmt w:val="bullet"/>
      <w:lvlText w:val="-"/>
      <w:lvlJc w:val="left"/>
      <w:pPr>
        <w:ind w:left="1080" w:hanging="360"/>
      </w:pPr>
      <w:rPr>
        <w:rFonts w:ascii="Times New Roman" w:eastAsia="Arial Unicode MS"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5145789C"/>
    <w:multiLevelType w:val="hybridMultilevel"/>
    <w:tmpl w:val="EC30A4C2"/>
    <w:lvl w:ilvl="0" w:tplc="FFE494C4">
      <w:start w:val="1"/>
      <w:numFmt w:val="decimal"/>
      <w:lvlText w:val="%1."/>
      <w:lvlJc w:val="left"/>
      <w:pPr>
        <w:ind w:left="360" w:hanging="360"/>
      </w:pPr>
      <w:rPr>
        <w:b/>
        <w:bCs w:val="0"/>
        <w:i w:val="0"/>
        <w:iCs w:val="0"/>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AA77F3B"/>
    <w:multiLevelType w:val="hybridMultilevel"/>
    <w:tmpl w:val="D15060EC"/>
    <w:lvl w:ilvl="0" w:tplc="79C4DF3E">
      <w:start w:val="9"/>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990330090">
    <w:abstractNumId w:val="3"/>
  </w:num>
  <w:num w:numId="2" w16cid:durableId="602617966">
    <w:abstractNumId w:val="2"/>
  </w:num>
  <w:num w:numId="3" w16cid:durableId="1225797349">
    <w:abstractNumId w:val="1"/>
  </w:num>
  <w:num w:numId="4" w16cid:durableId="331834072">
    <w:abstractNumId w:val="4"/>
  </w:num>
  <w:num w:numId="5" w16cid:durableId="696203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104"/>
    <w:rsid w:val="003300FB"/>
    <w:rsid w:val="00492EC6"/>
    <w:rsid w:val="00526104"/>
    <w:rsid w:val="00776B3F"/>
    <w:rsid w:val="00A06562"/>
    <w:rsid w:val="00AA742C"/>
    <w:rsid w:val="00CC0AF2"/>
    <w:rsid w:val="00F06C7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D6703"/>
  <w15:chartTrackingRefBased/>
  <w15:docId w15:val="{268D52BC-EEDC-4EBC-ADEB-E68BE990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04"/>
    <w:pPr>
      <w:spacing w:after="0" w:line="240" w:lineRule="auto"/>
    </w:pPr>
    <w:rPr>
      <w:rFonts w:ascii="Times New Roman" w:eastAsia="Arial Unicode MS" w:hAnsi="Times New Roman" w:cs="Times New Roman"/>
      <w:kern w:val="0"/>
      <w:sz w:val="24"/>
      <w:szCs w:val="24"/>
      <w14:ligatures w14:val="none"/>
    </w:rPr>
  </w:style>
  <w:style w:type="paragraph" w:styleId="Heading1">
    <w:name w:val="heading 1"/>
    <w:basedOn w:val="Normal"/>
    <w:next w:val="Normal"/>
    <w:link w:val="Heading1Char"/>
    <w:uiPriority w:val="9"/>
    <w:qFormat/>
    <w:rsid w:val="005261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61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61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1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1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1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1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1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1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1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61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1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1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1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104"/>
    <w:rPr>
      <w:rFonts w:eastAsiaTheme="majorEastAsia" w:cstheme="majorBidi"/>
      <w:color w:val="272727" w:themeColor="text1" w:themeTint="D8"/>
    </w:rPr>
  </w:style>
  <w:style w:type="paragraph" w:styleId="Title">
    <w:name w:val="Title"/>
    <w:basedOn w:val="Normal"/>
    <w:next w:val="Normal"/>
    <w:link w:val="TitleChar"/>
    <w:uiPriority w:val="10"/>
    <w:qFormat/>
    <w:rsid w:val="005261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1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104"/>
    <w:pPr>
      <w:spacing w:before="160"/>
      <w:jc w:val="center"/>
    </w:pPr>
    <w:rPr>
      <w:i/>
      <w:iCs/>
      <w:color w:val="404040" w:themeColor="text1" w:themeTint="BF"/>
    </w:rPr>
  </w:style>
  <w:style w:type="character" w:customStyle="1" w:styleId="QuoteChar">
    <w:name w:val="Quote Char"/>
    <w:basedOn w:val="DefaultParagraphFont"/>
    <w:link w:val="Quote"/>
    <w:uiPriority w:val="29"/>
    <w:rsid w:val="00526104"/>
    <w:rPr>
      <w:i/>
      <w:iCs/>
      <w:color w:val="404040" w:themeColor="text1" w:themeTint="BF"/>
    </w:rPr>
  </w:style>
  <w:style w:type="paragraph" w:styleId="ListParagraph">
    <w:name w:val="List Paragraph"/>
    <w:aliases w:val="lp1,H&amp;P List Paragraph,Saistīto dokumentu saraksts,Colorful List - Accent 12,Numurets,Colorful List - Accent 11,PPS_Bullet,Punkti ar numuriem,Virsraksti,Strip,Medium Grid 1 - Accent 21,Normal bullet 2,Bullet list,Syle 1,2,Numbered Para"/>
    <w:basedOn w:val="Normal"/>
    <w:link w:val="ListParagraphChar"/>
    <w:uiPriority w:val="34"/>
    <w:qFormat/>
    <w:rsid w:val="00526104"/>
    <w:pPr>
      <w:ind w:left="720"/>
      <w:contextualSpacing/>
    </w:pPr>
  </w:style>
  <w:style w:type="character" w:styleId="IntenseEmphasis">
    <w:name w:val="Intense Emphasis"/>
    <w:basedOn w:val="DefaultParagraphFont"/>
    <w:uiPriority w:val="21"/>
    <w:qFormat/>
    <w:rsid w:val="00526104"/>
    <w:rPr>
      <w:i/>
      <w:iCs/>
      <w:color w:val="0F4761" w:themeColor="accent1" w:themeShade="BF"/>
    </w:rPr>
  </w:style>
  <w:style w:type="paragraph" w:styleId="IntenseQuote">
    <w:name w:val="Intense Quote"/>
    <w:basedOn w:val="Normal"/>
    <w:next w:val="Normal"/>
    <w:link w:val="IntenseQuoteChar"/>
    <w:uiPriority w:val="30"/>
    <w:qFormat/>
    <w:rsid w:val="00526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104"/>
    <w:rPr>
      <w:i/>
      <w:iCs/>
      <w:color w:val="0F4761" w:themeColor="accent1" w:themeShade="BF"/>
    </w:rPr>
  </w:style>
  <w:style w:type="character" w:styleId="IntenseReference">
    <w:name w:val="Intense Reference"/>
    <w:basedOn w:val="DefaultParagraphFont"/>
    <w:uiPriority w:val="32"/>
    <w:qFormat/>
    <w:rsid w:val="00526104"/>
    <w:rPr>
      <w:b/>
      <w:bCs/>
      <w:smallCaps/>
      <w:color w:val="0F4761" w:themeColor="accent1" w:themeShade="BF"/>
      <w:spacing w:val="5"/>
    </w:rPr>
  </w:style>
  <w:style w:type="character" w:styleId="Hyperlink">
    <w:name w:val="Hyperlink"/>
    <w:uiPriority w:val="99"/>
    <w:rsid w:val="00526104"/>
    <w:rPr>
      <w:u w:val="single"/>
    </w:rPr>
  </w:style>
  <w:style w:type="character" w:customStyle="1" w:styleId="ListParagraphChar">
    <w:name w:val="List Paragraph Char"/>
    <w:aliases w:val="lp1 Char,H&amp;P List Paragraph Char,Saistīto dokumentu saraksts Char,Colorful List - Accent 12 Char,Numurets Char,Colorful List - Accent 11 Char,PPS_Bullet Char,Punkti ar numuriem Char,Virsraksti Char,Strip Char,Normal bullet 2 Char"/>
    <w:link w:val="ListParagraph"/>
    <w:uiPriority w:val="34"/>
    <w:qFormat/>
    <w:rsid w:val="00526104"/>
  </w:style>
  <w:style w:type="character" w:customStyle="1" w:styleId="vidzeme-file-title">
    <w:name w:val="vidzeme-file-title"/>
    <w:basedOn w:val="DefaultParagraphFont"/>
    <w:rsid w:val="00526104"/>
  </w:style>
  <w:style w:type="character" w:styleId="FollowedHyperlink">
    <w:name w:val="FollowedHyperlink"/>
    <w:basedOn w:val="DefaultParagraphFont"/>
    <w:uiPriority w:val="99"/>
    <w:semiHidden/>
    <w:unhideWhenUsed/>
    <w:rsid w:val="00A0656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dzeme.lv/wp-content/uploads/2026/05/VPR_Izvertejuma_Gala-zinojums-Sustinere-Latvija-2026.pdf" TargetMode="External"/><Relationship Id="rId3" Type="http://schemas.openxmlformats.org/officeDocument/2006/relationships/settings" Target="settings.xml"/><Relationship Id="rId7" Type="http://schemas.openxmlformats.org/officeDocument/2006/relationships/hyperlink" Target="https://tapportals.mk.gov.lv/annotation/62dbcc94-3a08-4aaf-a19b-1eb33181fc7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kumi.lv/ta/id/346559-eiropas-savienibas-kohezijas-politikas-programmas-2021-2027-gadam-6-1-1-specifiska-atbalsta-merka-parejas-uz-klimatneitralitati"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dzemesplanosanasregions-my.sharepoint.com/:b:/g/personal/zelma_micule_vidzeme_lv/IQDGn11244Z2QJ5hYbd8pawAARbi-x53x9GSUt9Y_RqB6uI?e=WC3p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1386</Words>
  <Characters>11554</Characters>
  <Application>Microsoft Office Word</Application>
  <DocSecurity>0</DocSecurity>
  <Lines>213</Lines>
  <Paragraphs>41</Paragraphs>
  <ScaleCrop>false</ScaleCrop>
  <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Zelma Mičule</dc:creator>
  <cp:keywords/>
  <dc:description/>
  <cp:lastModifiedBy>Zelma Mičule</cp:lastModifiedBy>
  <cp:revision>5</cp:revision>
  <dcterms:created xsi:type="dcterms:W3CDTF">2026-09-11T07:36:00Z</dcterms:created>
  <dcterms:modified xsi:type="dcterms:W3CDTF">2026-09-11T07:48:00Z</dcterms:modified>
</cp:coreProperties>
</file>